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C9BA" w14:textId="111961D8" w:rsidR="001C1E31" w:rsidRPr="00D3743D" w:rsidRDefault="001C1E31" w:rsidP="00B548D0">
      <w:pPr>
        <w:pStyle w:val="lfej"/>
        <w:tabs>
          <w:tab w:val="clear" w:pos="9072"/>
        </w:tabs>
        <w:spacing w:after="120" w:line="288" w:lineRule="auto"/>
        <w:jc w:val="center"/>
        <w:rPr>
          <w:b/>
          <w:bCs/>
          <w:sz w:val="24"/>
          <w:szCs w:val="24"/>
          <w:u w:val="single"/>
        </w:rPr>
      </w:pPr>
      <w:bookmarkStart w:id="0" w:name="_Hlk94885186"/>
      <w:r w:rsidRPr="00D3743D">
        <w:rPr>
          <w:b/>
          <w:bCs/>
          <w:sz w:val="24"/>
          <w:szCs w:val="24"/>
          <w:u w:val="single"/>
        </w:rPr>
        <w:t>VÁLLALKOZÁSI</w:t>
      </w:r>
      <w:r w:rsidR="002D2C42" w:rsidRPr="00D3743D">
        <w:rPr>
          <w:b/>
          <w:bCs/>
          <w:sz w:val="24"/>
          <w:szCs w:val="24"/>
          <w:u w:val="single"/>
        </w:rPr>
        <w:t xml:space="preserve"> </w:t>
      </w:r>
      <w:r w:rsidRPr="00D3743D">
        <w:rPr>
          <w:b/>
          <w:bCs/>
          <w:sz w:val="24"/>
          <w:szCs w:val="24"/>
          <w:u w:val="single"/>
        </w:rPr>
        <w:t>SZERZŐDÉS</w:t>
      </w:r>
    </w:p>
    <w:p w14:paraId="0FE9F40F" w14:textId="77777777" w:rsidR="00F51BD6" w:rsidRPr="00D3743D" w:rsidRDefault="00F51BD6" w:rsidP="00B548D0">
      <w:pPr>
        <w:pStyle w:val="lfej"/>
        <w:tabs>
          <w:tab w:val="clear" w:pos="9072"/>
          <w:tab w:val="left" w:pos="708"/>
        </w:tabs>
        <w:spacing w:after="120" w:line="288" w:lineRule="auto"/>
        <w:jc w:val="both"/>
        <w:rPr>
          <w:sz w:val="24"/>
          <w:szCs w:val="24"/>
        </w:rPr>
      </w:pPr>
    </w:p>
    <w:p w14:paraId="69074F6E" w14:textId="77777777" w:rsidR="00B548D0" w:rsidRPr="00D3743D" w:rsidRDefault="00B548D0" w:rsidP="00B548D0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amely létrejött a </w:t>
      </w:r>
    </w:p>
    <w:p w14:paraId="587F1BC1" w14:textId="77777777" w:rsidR="00B548D0" w:rsidRPr="00D3743D" w:rsidRDefault="00B548D0" w:rsidP="00B548D0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b/>
          <w:bCs/>
          <w:sz w:val="24"/>
          <w:szCs w:val="24"/>
        </w:rPr>
        <w:t>Váci Városimázs Nonprofit Kft.</w:t>
      </w:r>
    </w:p>
    <w:p w14:paraId="1F58B16D" w14:textId="77777777" w:rsidR="00B548D0" w:rsidRPr="00D3743D" w:rsidRDefault="00B548D0" w:rsidP="00B548D0">
      <w:pPr>
        <w:tabs>
          <w:tab w:val="left" w:pos="1980"/>
          <w:tab w:val="left" w:pos="5470"/>
        </w:tabs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>Székhely:</w:t>
      </w:r>
      <w:r w:rsidRPr="00D3743D">
        <w:rPr>
          <w:rFonts w:eastAsia="Calibri"/>
          <w:color w:val="000000"/>
          <w:sz w:val="24"/>
          <w:szCs w:val="24"/>
        </w:rPr>
        <w:tab/>
        <w:t>2600 Vác, Kossuth utca 21.</w:t>
      </w:r>
    </w:p>
    <w:p w14:paraId="289B752C" w14:textId="77777777" w:rsidR="00B548D0" w:rsidRPr="00D3743D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Cégjegyzékszám: </w:t>
      </w:r>
      <w:r w:rsidRPr="00D3743D">
        <w:rPr>
          <w:rFonts w:eastAsia="Calibri"/>
          <w:color w:val="000000"/>
          <w:sz w:val="24"/>
          <w:szCs w:val="24"/>
        </w:rPr>
        <w:tab/>
        <w:t>13-09-063279</w:t>
      </w:r>
    </w:p>
    <w:p w14:paraId="6EEAD2E7" w14:textId="77777777" w:rsidR="00B548D0" w:rsidRPr="00D3743D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Adószám: </w:t>
      </w:r>
      <w:r w:rsidRPr="00D3743D">
        <w:rPr>
          <w:rFonts w:eastAsia="Calibri"/>
          <w:color w:val="000000"/>
          <w:sz w:val="24"/>
          <w:szCs w:val="24"/>
        </w:rPr>
        <w:tab/>
        <w:t>10538984-2-13</w:t>
      </w:r>
    </w:p>
    <w:p w14:paraId="41A9D16B" w14:textId="77777777" w:rsidR="00B548D0" w:rsidRPr="00D3743D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Bankszámlaszáma: </w:t>
      </w:r>
      <w:r w:rsidRPr="00D3743D">
        <w:rPr>
          <w:rFonts w:eastAsia="Calibri"/>
          <w:color w:val="000000"/>
          <w:sz w:val="24"/>
          <w:szCs w:val="24"/>
        </w:rPr>
        <w:tab/>
      </w:r>
      <w:r w:rsidRPr="00D3743D">
        <w:rPr>
          <w:rFonts w:eastAsia="Calibri"/>
          <w:color w:val="000000"/>
          <w:sz w:val="24"/>
          <w:szCs w:val="24"/>
        </w:rPr>
        <w:tab/>
        <w:t>11742094-25389865-00000000</w:t>
      </w:r>
    </w:p>
    <w:p w14:paraId="2AD3C61F" w14:textId="1043296D" w:rsidR="00B548D0" w:rsidRPr="00D3743D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Képviselője: </w:t>
      </w:r>
      <w:r w:rsidRPr="00D3743D">
        <w:rPr>
          <w:rFonts w:eastAsia="Calibri"/>
          <w:color w:val="000000"/>
          <w:sz w:val="24"/>
          <w:szCs w:val="24"/>
        </w:rPr>
        <w:tab/>
      </w:r>
      <w:r w:rsidR="00FB2B71">
        <w:rPr>
          <w:rFonts w:eastAsia="Calibri"/>
          <w:color w:val="000000"/>
          <w:sz w:val="24"/>
          <w:szCs w:val="24"/>
        </w:rPr>
        <w:t>Sándor Lajos</w:t>
      </w:r>
      <w:r w:rsidRPr="00D3743D">
        <w:rPr>
          <w:rFonts w:eastAsia="Calibri"/>
          <w:color w:val="000000"/>
          <w:sz w:val="24"/>
          <w:szCs w:val="24"/>
        </w:rPr>
        <w:t>, ügyvezető</w:t>
      </w:r>
    </w:p>
    <w:p w14:paraId="3A110EC5" w14:textId="77777777" w:rsidR="00B548D0" w:rsidRPr="00D3743D" w:rsidRDefault="00B548D0" w:rsidP="00B548D0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(a továbbiakban: </w:t>
      </w:r>
      <w:r w:rsidRPr="00D3743D">
        <w:rPr>
          <w:rFonts w:eastAsia="Calibri"/>
          <w:b/>
          <w:bCs/>
          <w:color w:val="000000"/>
          <w:sz w:val="24"/>
          <w:szCs w:val="24"/>
        </w:rPr>
        <w:t>Megrendelő</w:t>
      </w:r>
      <w:r w:rsidRPr="00D3743D">
        <w:rPr>
          <w:rFonts w:eastAsia="Calibri"/>
          <w:b/>
          <w:bCs/>
          <w:sz w:val="24"/>
          <w:szCs w:val="24"/>
        </w:rPr>
        <w:t xml:space="preserve">), </w:t>
      </w:r>
      <w:r w:rsidRPr="00D3743D">
        <w:rPr>
          <w:rFonts w:eastAsia="Calibri"/>
          <w:sz w:val="24"/>
          <w:szCs w:val="24"/>
        </w:rPr>
        <w:t>mint megrendelő</w:t>
      </w:r>
    </w:p>
    <w:p w14:paraId="3B706034" w14:textId="77777777" w:rsidR="00B548D0" w:rsidRPr="00D3743D" w:rsidRDefault="00B548D0" w:rsidP="00B548D0">
      <w:pPr>
        <w:spacing w:after="120"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másrészt,</w:t>
      </w:r>
    </w:p>
    <w:p w14:paraId="2D63FDAB" w14:textId="08E4AF9C" w:rsidR="00135EB6" w:rsidRPr="00D3743D" w:rsidRDefault="00135EB6" w:rsidP="00135EB6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a </w:t>
      </w:r>
      <w:r w:rsidR="00C81D52">
        <w:rPr>
          <w:rFonts w:eastAsia="Calibri"/>
          <w:b/>
          <w:color w:val="000000"/>
          <w:sz w:val="24"/>
          <w:szCs w:val="24"/>
        </w:rPr>
        <w:t>* nyertes ajánlattevő</w:t>
      </w:r>
      <w:r w:rsidRPr="00D3743D">
        <w:rPr>
          <w:rFonts w:eastAsia="Calibri"/>
          <w:b/>
          <w:color w:val="000000"/>
          <w:sz w:val="24"/>
          <w:szCs w:val="24"/>
        </w:rPr>
        <w:t>.</w:t>
      </w:r>
    </w:p>
    <w:p w14:paraId="700760B6" w14:textId="4831B768" w:rsidR="00135EB6" w:rsidRPr="00D3743D" w:rsidRDefault="00135EB6" w:rsidP="00135EB6">
      <w:pPr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>Székhely:</w:t>
      </w:r>
      <w:r w:rsidRPr="00D3743D">
        <w:rPr>
          <w:rFonts w:eastAsia="Calibri"/>
          <w:color w:val="000000"/>
          <w:sz w:val="24"/>
          <w:szCs w:val="24"/>
        </w:rPr>
        <w:tab/>
      </w:r>
      <w:r w:rsidRPr="00D3743D">
        <w:rPr>
          <w:rFonts w:eastAsia="Calibri"/>
          <w:color w:val="000000"/>
          <w:sz w:val="24"/>
          <w:szCs w:val="24"/>
        </w:rPr>
        <w:tab/>
      </w:r>
    </w:p>
    <w:p w14:paraId="66160CEB" w14:textId="4A9651E2" w:rsidR="00135EB6" w:rsidRPr="00D3743D" w:rsidRDefault="00135EB6" w:rsidP="00135EB6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>Cégjegyzékszám:</w:t>
      </w:r>
      <w:r w:rsidRPr="00D3743D">
        <w:rPr>
          <w:rFonts w:eastAsia="Calibri"/>
          <w:color w:val="000000"/>
          <w:sz w:val="24"/>
          <w:szCs w:val="24"/>
        </w:rPr>
        <w:tab/>
      </w:r>
    </w:p>
    <w:p w14:paraId="76FA754D" w14:textId="1A4199FC" w:rsidR="00135EB6" w:rsidRPr="00D3743D" w:rsidRDefault="00135EB6" w:rsidP="00135EB6">
      <w:pPr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>Adószám:</w:t>
      </w:r>
      <w:r w:rsidRPr="00D3743D">
        <w:rPr>
          <w:rFonts w:eastAsia="Calibri"/>
          <w:color w:val="000000"/>
          <w:sz w:val="24"/>
          <w:szCs w:val="24"/>
        </w:rPr>
        <w:tab/>
      </w:r>
      <w:r w:rsidRPr="00D3743D">
        <w:rPr>
          <w:rFonts w:eastAsia="Calibri"/>
          <w:color w:val="000000"/>
          <w:sz w:val="24"/>
          <w:szCs w:val="24"/>
        </w:rPr>
        <w:tab/>
      </w:r>
    </w:p>
    <w:p w14:paraId="0172F453" w14:textId="31349DCB" w:rsidR="00135EB6" w:rsidRPr="00D3743D" w:rsidRDefault="00135EB6" w:rsidP="00135EB6">
      <w:pPr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>Bankszámlaszáma:</w:t>
      </w:r>
      <w:r w:rsidRPr="00D3743D">
        <w:rPr>
          <w:rFonts w:eastAsia="Calibri"/>
          <w:color w:val="000000"/>
          <w:sz w:val="24"/>
          <w:szCs w:val="24"/>
        </w:rPr>
        <w:tab/>
      </w:r>
    </w:p>
    <w:p w14:paraId="3213D69D" w14:textId="03D01C7A" w:rsidR="00135EB6" w:rsidRPr="00D3743D" w:rsidRDefault="00135EB6" w:rsidP="00135EB6">
      <w:pPr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Képviselője: </w:t>
      </w:r>
      <w:r w:rsidRPr="00D3743D">
        <w:rPr>
          <w:rFonts w:eastAsia="Calibri"/>
          <w:color w:val="000000"/>
          <w:sz w:val="24"/>
          <w:szCs w:val="24"/>
        </w:rPr>
        <w:tab/>
      </w:r>
      <w:r w:rsidRPr="00D3743D">
        <w:rPr>
          <w:rFonts w:eastAsia="Calibri"/>
          <w:color w:val="000000"/>
          <w:sz w:val="24"/>
          <w:szCs w:val="24"/>
        </w:rPr>
        <w:tab/>
      </w:r>
    </w:p>
    <w:p w14:paraId="3E1D234C" w14:textId="77777777" w:rsidR="00135EB6" w:rsidRPr="00D3743D" w:rsidRDefault="00135EB6" w:rsidP="00135EB6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(a továbbiakban: </w:t>
      </w:r>
      <w:r w:rsidRPr="00D3743D">
        <w:rPr>
          <w:rFonts w:eastAsia="Calibri"/>
          <w:b/>
          <w:bCs/>
          <w:color w:val="000000"/>
          <w:sz w:val="24"/>
          <w:szCs w:val="24"/>
        </w:rPr>
        <w:t>Vállalkozó</w:t>
      </w:r>
      <w:r w:rsidRPr="00D3743D">
        <w:rPr>
          <w:rFonts w:eastAsia="Calibri"/>
          <w:b/>
          <w:bCs/>
          <w:sz w:val="24"/>
          <w:szCs w:val="24"/>
        </w:rPr>
        <w:t xml:space="preserve">), </w:t>
      </w:r>
      <w:r w:rsidRPr="00D3743D">
        <w:rPr>
          <w:rFonts w:eastAsia="Calibri"/>
          <w:sz w:val="24"/>
          <w:szCs w:val="24"/>
        </w:rPr>
        <w:t>mint vállalkozó</w:t>
      </w:r>
    </w:p>
    <w:p w14:paraId="3531C5C1" w14:textId="77777777" w:rsidR="00B548D0" w:rsidRPr="00D3743D" w:rsidRDefault="00B548D0" w:rsidP="00B548D0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(Megrendelő és Vállalkozó a továbbiakban együtt: </w:t>
      </w:r>
      <w:r w:rsidRPr="00D3743D">
        <w:rPr>
          <w:rFonts w:eastAsia="Calibri"/>
          <w:b/>
          <w:i/>
          <w:color w:val="000000"/>
          <w:sz w:val="24"/>
          <w:szCs w:val="24"/>
        </w:rPr>
        <w:t>Felek</w:t>
      </w:r>
      <w:r w:rsidRPr="00D3743D">
        <w:rPr>
          <w:rFonts w:eastAsia="Calibri"/>
          <w:color w:val="000000"/>
          <w:sz w:val="24"/>
          <w:szCs w:val="24"/>
        </w:rPr>
        <w:t xml:space="preserve">) között, alulírott helyen és időben az alábbi feltételekkel (a továbbiakban: </w:t>
      </w:r>
      <w:r w:rsidRPr="00D3743D">
        <w:rPr>
          <w:rFonts w:eastAsia="Calibri"/>
          <w:b/>
          <w:i/>
          <w:color w:val="000000"/>
          <w:sz w:val="24"/>
          <w:szCs w:val="24"/>
        </w:rPr>
        <w:t>Szerződés</w:t>
      </w:r>
      <w:r w:rsidRPr="00D3743D">
        <w:rPr>
          <w:rFonts w:eastAsia="Calibri"/>
          <w:color w:val="000000"/>
          <w:sz w:val="24"/>
          <w:szCs w:val="24"/>
        </w:rPr>
        <w:t>):</w:t>
      </w:r>
    </w:p>
    <w:p w14:paraId="517C5E98" w14:textId="77777777" w:rsidR="00B548D0" w:rsidRPr="00D3743D" w:rsidRDefault="00B548D0" w:rsidP="00B548D0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0" w:firstLine="0"/>
        <w:contextualSpacing w:val="0"/>
        <w:jc w:val="center"/>
        <w:rPr>
          <w:rFonts w:eastAsia="Calibri"/>
          <w:b/>
          <w:sz w:val="24"/>
          <w:szCs w:val="24"/>
        </w:rPr>
      </w:pPr>
      <w:r w:rsidRPr="00D3743D">
        <w:rPr>
          <w:rFonts w:eastAsia="Calibri"/>
          <w:b/>
          <w:sz w:val="24"/>
          <w:szCs w:val="24"/>
        </w:rPr>
        <w:t>Előzmények</w:t>
      </w:r>
    </w:p>
    <w:p w14:paraId="2B45D31F" w14:textId="2C288889" w:rsidR="00B548D0" w:rsidRPr="00D3743D" w:rsidRDefault="00B548D0" w:rsidP="00B548D0">
      <w:pPr>
        <w:pStyle w:val="Listaszerbekezds"/>
        <w:spacing w:after="120" w:line="288" w:lineRule="auto"/>
        <w:ind w:left="0"/>
        <w:contextualSpacing w:val="0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bCs/>
          <w:sz w:val="24"/>
          <w:szCs w:val="24"/>
        </w:rPr>
        <w:t xml:space="preserve">Megrendelő versenyeztetési eljárást indított </w:t>
      </w:r>
      <w:r w:rsidR="00323A0F">
        <w:rPr>
          <w:rFonts w:eastAsia="Calibri"/>
          <w:bCs/>
          <w:sz w:val="24"/>
          <w:szCs w:val="24"/>
        </w:rPr>
        <w:t xml:space="preserve">2025. </w:t>
      </w:r>
      <w:r w:rsidR="00E37503">
        <w:rPr>
          <w:rFonts w:eastAsia="Calibri"/>
          <w:bCs/>
          <w:sz w:val="24"/>
          <w:szCs w:val="24"/>
        </w:rPr>
        <w:t>február 21</w:t>
      </w:r>
      <w:r w:rsidRPr="00D3743D">
        <w:rPr>
          <w:rFonts w:eastAsia="Calibri"/>
          <w:bCs/>
          <w:sz w:val="24"/>
          <w:szCs w:val="24"/>
        </w:rPr>
        <w:t>. napján „</w:t>
      </w:r>
      <w:r w:rsidRPr="00D3743D">
        <w:rPr>
          <w:rFonts w:eastAsia="Calibri"/>
          <w:b/>
          <w:sz w:val="24"/>
          <w:szCs w:val="24"/>
        </w:rPr>
        <w:t>Váci Hírnök nyomtatási munkálatai</w:t>
      </w:r>
      <w:r w:rsidR="00C81D52">
        <w:rPr>
          <w:rFonts w:eastAsia="Calibri"/>
          <w:b/>
          <w:sz w:val="24"/>
          <w:szCs w:val="24"/>
        </w:rPr>
        <w:t xml:space="preserve"> – 202</w:t>
      </w:r>
      <w:r w:rsidR="00323A0F">
        <w:rPr>
          <w:rFonts w:eastAsia="Calibri"/>
          <w:b/>
          <w:sz w:val="24"/>
          <w:szCs w:val="24"/>
        </w:rPr>
        <w:t>5</w:t>
      </w:r>
      <w:r w:rsidR="00C81D52">
        <w:rPr>
          <w:rFonts w:eastAsia="Calibri"/>
          <w:b/>
          <w:sz w:val="24"/>
          <w:szCs w:val="24"/>
        </w:rPr>
        <w:t>.</w:t>
      </w:r>
      <w:r w:rsidRPr="00D3743D">
        <w:rPr>
          <w:rFonts w:eastAsia="Calibri"/>
          <w:bCs/>
          <w:sz w:val="24"/>
          <w:szCs w:val="24"/>
        </w:rPr>
        <w:t>” elnevezéssel. Az eljárás nyertese Vállalkozó lett, akivel Megrendelő az alábbi szerződést (továbbiakban: Szerződés) köti.</w:t>
      </w:r>
    </w:p>
    <w:p w14:paraId="47C623F8" w14:textId="77777777" w:rsidR="001C1E31" w:rsidRPr="00D3743D" w:rsidRDefault="001C1E31" w:rsidP="00B548D0">
      <w:pPr>
        <w:pStyle w:val="lfej"/>
        <w:tabs>
          <w:tab w:val="clear" w:pos="9072"/>
          <w:tab w:val="left" w:pos="708"/>
        </w:tabs>
        <w:spacing w:after="120" w:line="288" w:lineRule="auto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Felek rögzítik, hogy Megrendelő gondozásában jelenik meg a „</w:t>
      </w:r>
      <w:r w:rsidR="00344AB3" w:rsidRPr="00D3743D">
        <w:rPr>
          <w:sz w:val="24"/>
          <w:szCs w:val="24"/>
        </w:rPr>
        <w:t>Váci Hírnök</w:t>
      </w:r>
      <w:r w:rsidRPr="00D3743D">
        <w:rPr>
          <w:sz w:val="24"/>
          <w:szCs w:val="24"/>
        </w:rPr>
        <w:t xml:space="preserve">” c. rendszeres kiadvány (a továbbiakban: </w:t>
      </w:r>
      <w:r w:rsidRPr="00D3743D">
        <w:rPr>
          <w:i/>
          <w:sz w:val="24"/>
          <w:szCs w:val="24"/>
        </w:rPr>
        <w:t>Kiadvány</w:t>
      </w:r>
      <w:r w:rsidRPr="00D3743D">
        <w:rPr>
          <w:sz w:val="24"/>
          <w:szCs w:val="24"/>
        </w:rPr>
        <w:t>).</w:t>
      </w:r>
    </w:p>
    <w:bookmarkEnd w:id="0"/>
    <w:p w14:paraId="4D4B1043" w14:textId="77777777" w:rsidR="00B548D0" w:rsidRPr="00D3743D" w:rsidRDefault="00B548D0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D3743D">
        <w:rPr>
          <w:rFonts w:eastAsia="Calibri"/>
          <w:b/>
          <w:sz w:val="24"/>
          <w:szCs w:val="24"/>
        </w:rPr>
        <w:t>Szerződés tárgya</w:t>
      </w:r>
    </w:p>
    <w:p w14:paraId="70D9E304" w14:textId="3A98E4C2" w:rsidR="000A3055" w:rsidRPr="00D3743D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Megrendelő a Szerződés aláírásával megrendeli, Vállalkozó pedig a Szerződés aláírásával elvállalja a Pályázati felhívásban és nyertes ajánlattevő ajánlat</w:t>
      </w:r>
      <w:r w:rsidR="009001F8" w:rsidRPr="00D3743D">
        <w:rPr>
          <w:sz w:val="24"/>
          <w:szCs w:val="24"/>
        </w:rPr>
        <w:t>á</w:t>
      </w:r>
      <w:r w:rsidRPr="00D3743D">
        <w:rPr>
          <w:sz w:val="24"/>
          <w:szCs w:val="24"/>
        </w:rPr>
        <w:t xml:space="preserve">ban (1. és 2. számú melléklet) tételesen és részletesen meghatározottak szerinti </w:t>
      </w:r>
      <w:r w:rsidR="009001F8" w:rsidRPr="00D3743D">
        <w:rPr>
          <w:sz w:val="24"/>
          <w:szCs w:val="24"/>
        </w:rPr>
        <w:t xml:space="preserve">Kiadványhoz kapcsolódó eseti jellegű nyomdai feladatok ellátását és szállítását a jelen Szerződésben foglaltak szerint, Megrendelő egyedi megrendelései alapján. </w:t>
      </w:r>
      <w:r w:rsidRPr="00D3743D">
        <w:rPr>
          <w:sz w:val="24"/>
          <w:szCs w:val="24"/>
        </w:rPr>
        <w:t xml:space="preserve">(továbbiakban: </w:t>
      </w:r>
      <w:r w:rsidRPr="00D3743D">
        <w:rPr>
          <w:b/>
          <w:bCs/>
          <w:sz w:val="24"/>
          <w:szCs w:val="24"/>
        </w:rPr>
        <w:t>Feladat</w:t>
      </w:r>
      <w:r w:rsidRPr="00D3743D">
        <w:rPr>
          <w:sz w:val="24"/>
          <w:szCs w:val="24"/>
        </w:rPr>
        <w:t xml:space="preserve">). </w:t>
      </w:r>
    </w:p>
    <w:p w14:paraId="168CBDC5" w14:textId="1F864C3F" w:rsidR="003F3D71" w:rsidRPr="00D3743D" w:rsidRDefault="003F3D7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A Kiadvány paramétereit az 1. és a 2. számú mellékletek tartalmazzák.</w:t>
      </w:r>
    </w:p>
    <w:p w14:paraId="71E70B2F" w14:textId="6DC5A720" w:rsidR="000A3055" w:rsidRPr="00D3743D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bookmarkStart w:id="1" w:name="_Hlk94885490"/>
      <w:r w:rsidRPr="00D3743D">
        <w:rPr>
          <w:sz w:val="24"/>
          <w:szCs w:val="24"/>
        </w:rPr>
        <w:t xml:space="preserve">Felek rögzítik, hogy a Vállalkozót a Feladat szerződésszerű teljesítése esetén, </w:t>
      </w:r>
      <w:r w:rsidRPr="00D3743D">
        <w:rPr>
          <w:b/>
          <w:bCs/>
          <w:sz w:val="24"/>
          <w:szCs w:val="24"/>
        </w:rPr>
        <w:t xml:space="preserve">az ajánlatában foglalt árak és a teljesítéssel érintett </w:t>
      </w:r>
      <w:r w:rsidR="00AD0723" w:rsidRPr="00D3743D">
        <w:rPr>
          <w:b/>
          <w:bCs/>
          <w:sz w:val="24"/>
          <w:szCs w:val="24"/>
        </w:rPr>
        <w:t>megrendelések vonatkozásában</w:t>
      </w:r>
      <w:r w:rsidRPr="00D3743D">
        <w:rPr>
          <w:b/>
          <w:bCs/>
          <w:sz w:val="24"/>
          <w:szCs w:val="24"/>
        </w:rPr>
        <w:t xml:space="preserve"> vállalkozói díj illeti meg </w:t>
      </w:r>
      <w:r w:rsidRPr="00D3743D">
        <w:rPr>
          <w:sz w:val="24"/>
          <w:szCs w:val="24"/>
        </w:rPr>
        <w:t xml:space="preserve">(a továbbiakban: </w:t>
      </w:r>
      <w:r w:rsidRPr="00D3743D">
        <w:rPr>
          <w:b/>
          <w:bCs/>
          <w:sz w:val="24"/>
          <w:szCs w:val="24"/>
        </w:rPr>
        <w:t>Vállalkozói díj</w:t>
      </w:r>
      <w:r w:rsidRPr="00D3743D">
        <w:rPr>
          <w:sz w:val="24"/>
          <w:szCs w:val="24"/>
        </w:rPr>
        <w:t>).</w:t>
      </w:r>
    </w:p>
    <w:p w14:paraId="47A4F84B" w14:textId="77777777" w:rsidR="000A3055" w:rsidRPr="00D3743D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Felek rögzítik, hogy a Vállalkozói díj magában foglalja a Feladat ellátásával kapcsolatosan felmerülő összes költséget, díjat.</w:t>
      </w:r>
    </w:p>
    <w:p w14:paraId="1ED63695" w14:textId="77777777" w:rsidR="000A3055" w:rsidRPr="00D3743D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lastRenderedPageBreak/>
        <w:t xml:space="preserve">Felek rögzítik, hogy a Szerződés teljesítése helyének felek a Megrendelő székhelyét tekintik. </w:t>
      </w:r>
    </w:p>
    <w:p w14:paraId="1AF8A3BC" w14:textId="77777777" w:rsidR="000A3055" w:rsidRPr="00D3743D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 w:rsidRPr="00D3743D">
        <w:rPr>
          <w:sz w:val="24"/>
          <w:szCs w:val="24"/>
        </w:rPr>
        <w:t xml:space="preserve">Felek rögzítik, hogy Vállalkozó abban </w:t>
      </w:r>
      <w:r w:rsidRPr="00D3743D">
        <w:rPr>
          <w:b/>
          <w:bCs/>
          <w:sz w:val="24"/>
          <w:szCs w:val="24"/>
        </w:rPr>
        <w:t xml:space="preserve">az esetben teljesít szerződésszerűen, ha </w:t>
      </w:r>
      <w:r w:rsidRPr="00D3743D">
        <w:rPr>
          <w:color w:val="000000"/>
          <w:sz w:val="24"/>
          <w:szCs w:val="24"/>
        </w:rPr>
        <w:t>a mellékelt tétellistában szereplő tételeket írásos (e-mail) megrendelést követően hiánytalanul leszállítja a kért mennyiségben és méretben, amiről a mindkét fél által aláírt teljesítési igazolás készül.</w:t>
      </w:r>
      <w:r w:rsidRPr="00D3743D">
        <w:rPr>
          <w:b/>
          <w:bCs/>
          <w:sz w:val="24"/>
          <w:szCs w:val="24"/>
        </w:rPr>
        <w:t xml:space="preserve"> </w:t>
      </w:r>
      <w:r w:rsidRPr="00D3743D">
        <w:rPr>
          <w:sz w:val="24"/>
          <w:szCs w:val="24"/>
        </w:rPr>
        <w:t>(a továbbiakban:</w:t>
      </w:r>
      <w:r w:rsidRPr="00D3743D">
        <w:rPr>
          <w:b/>
          <w:bCs/>
          <w:sz w:val="24"/>
          <w:szCs w:val="24"/>
        </w:rPr>
        <w:t xml:space="preserve"> Szerződés teljesítése</w:t>
      </w:r>
      <w:r w:rsidRPr="00D3743D">
        <w:rPr>
          <w:sz w:val="24"/>
          <w:szCs w:val="24"/>
        </w:rPr>
        <w:t>)</w:t>
      </w:r>
      <w:r w:rsidRPr="00D3743D">
        <w:rPr>
          <w:b/>
          <w:bCs/>
          <w:sz w:val="24"/>
          <w:szCs w:val="24"/>
        </w:rPr>
        <w:t xml:space="preserve">. </w:t>
      </w:r>
    </w:p>
    <w:bookmarkEnd w:id="1"/>
    <w:p w14:paraId="343C37E3" w14:textId="785EA58C" w:rsidR="001C1E31" w:rsidRPr="00D3743D" w:rsidRDefault="001C1E31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D3743D">
        <w:rPr>
          <w:rFonts w:eastAsia="Calibri"/>
          <w:b/>
          <w:sz w:val="24"/>
          <w:szCs w:val="24"/>
        </w:rPr>
        <w:t>Felek jogai és kötelezettségei</w:t>
      </w:r>
    </w:p>
    <w:p w14:paraId="70711CF4" w14:textId="42FBF8E4" w:rsidR="001C1E31" w:rsidRPr="00D3743D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Megrendelő vállalja, hogy a Kiadványban megjelentetni kívánt írásokat, valamint fotókat, hirdetéseket a Vállalkozó rendelkezésére bocsátja a Felek által előre egyeztetett formában, Vállalkozó által előre meghatározott időpontban. Amennyiben Megrendelő a megjelentetni szándékozott anyagokat nem adja át a teljesítéshez megfelelő határidőben a Vállalkozó részére, úgy a késedelemből fakadó következményeket a Megrendelő viseli.</w:t>
      </w:r>
    </w:p>
    <w:p w14:paraId="05A200E0" w14:textId="715B2B8A" w:rsidR="001C1E31" w:rsidRPr="00D3743D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Megrendelő szavatol azért, hogy a részéről közzétételre átadott anyagokkal (képek, cikkek, hirdetések stb.) kapcsolatban harmadik személynek nem áll fenn olyan joga, amely Vállalkozót, a jelen Szerződés szerinti teljesítésben korlátozná, vagy azt lehetetlenné tenné. Megrendelő szavatol továbbá azért, hogy a felhasználásra átadott anyagok szerzői jogi jogosultjai az adott szerzői művek felhasználásához hozzájárultak. Harmadik személy által az ezzel kapcsolatosan támasztott közvetlen kárigények tekintetében a Megrendelő köteles helytállni valamennyi jogkövetkezményért, és megtéríteni a Vállalkozó minden ebből eredő kárát, illetve a Vállalkozóval szemben előterjesztett, szerzői vagy egyéb jogsértéssel kapcsolatos, megalapozott jogi követeléseket megfizetni.</w:t>
      </w:r>
    </w:p>
    <w:p w14:paraId="5F7CCE69" w14:textId="5E2B11FE" w:rsidR="001C1E31" w:rsidRPr="00D3743D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 xml:space="preserve">Megrendelő vállalja, hogy a jelen Szerződésben rögzített díjat a Vállalkozó által kiállított számla </w:t>
      </w:r>
      <w:r w:rsidR="000D5DA2" w:rsidRPr="00D3743D">
        <w:rPr>
          <w:sz w:val="24"/>
          <w:szCs w:val="24"/>
        </w:rPr>
        <w:t xml:space="preserve">ellenében 30 napon belül a </w:t>
      </w:r>
      <w:r w:rsidRPr="00D3743D">
        <w:rPr>
          <w:sz w:val="24"/>
          <w:szCs w:val="24"/>
        </w:rPr>
        <w:t>Vállalkozó részére megfizeti.</w:t>
      </w:r>
    </w:p>
    <w:p w14:paraId="0178D7B7" w14:textId="20F54691" w:rsidR="001C1E31" w:rsidRPr="00D3743D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Vállalkozó tartalmi, illetve formai kifogások miatt a Kiadvány gyártását nem tagadhatja meg, kivéve, ha erre jogszabály, hatósági határozat, intézkedés kifejezetten kötelezi.</w:t>
      </w:r>
    </w:p>
    <w:p w14:paraId="3456C20D" w14:textId="449D2B3A" w:rsidR="001C1E31" w:rsidRPr="00D3743D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Vállalkozó jogosult vállalt feladatai szerződésszerű, határidőben történő ellátása érdekében alvállalkozót igénybe venni. Az alvállalkozó igénybevétele nem mentesíti Vállalkozót a szerződéses kötelezettségek teljesítése alól. Vállalkozó a jogosan igénybe vett alvállalkozóért úgy felel, mintha a munkát maga végezte volna.</w:t>
      </w:r>
    </w:p>
    <w:p w14:paraId="6B7A4DF0" w14:textId="77777777" w:rsidR="003F3D71" w:rsidRPr="00D3743D" w:rsidRDefault="003F3D71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D3743D">
        <w:rPr>
          <w:rFonts w:eastAsia="Calibri"/>
          <w:b/>
          <w:sz w:val="24"/>
          <w:szCs w:val="24"/>
        </w:rPr>
        <w:t>Fizetési mód</w:t>
      </w:r>
    </w:p>
    <w:p w14:paraId="7E67F454" w14:textId="1F7CE6FD" w:rsidR="00E61CEC" w:rsidRPr="00D3743D" w:rsidRDefault="00E61CEC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Vállalkozói díj: </w:t>
      </w:r>
      <w:r w:rsidRPr="00D3743D">
        <w:rPr>
          <w:b/>
          <w:sz w:val="24"/>
          <w:szCs w:val="24"/>
        </w:rPr>
        <w:t xml:space="preserve">nettó </w:t>
      </w:r>
      <w:r w:rsidR="00C81D52">
        <w:rPr>
          <w:b/>
          <w:sz w:val="24"/>
          <w:szCs w:val="24"/>
        </w:rPr>
        <w:t>________</w:t>
      </w:r>
      <w:proofErr w:type="gramStart"/>
      <w:r w:rsidR="00C81D52">
        <w:rPr>
          <w:b/>
          <w:sz w:val="24"/>
          <w:szCs w:val="24"/>
        </w:rPr>
        <w:t>_</w:t>
      </w:r>
      <w:r w:rsidR="00135EB6" w:rsidRPr="00D3743D">
        <w:rPr>
          <w:b/>
          <w:sz w:val="24"/>
          <w:szCs w:val="24"/>
        </w:rPr>
        <w:t>,-</w:t>
      </w:r>
      <w:proofErr w:type="gramEnd"/>
      <w:r w:rsidRPr="00D3743D">
        <w:rPr>
          <w:b/>
          <w:sz w:val="24"/>
          <w:szCs w:val="24"/>
        </w:rPr>
        <w:t xml:space="preserve"> Ft/</w:t>
      </w:r>
      <w:r w:rsidR="00C81D52">
        <w:rPr>
          <w:b/>
          <w:sz w:val="24"/>
          <w:szCs w:val="24"/>
        </w:rPr>
        <w:t>12</w:t>
      </w:r>
      <w:r w:rsidRPr="00D3743D">
        <w:rPr>
          <w:b/>
          <w:sz w:val="24"/>
          <w:szCs w:val="24"/>
        </w:rPr>
        <w:t xml:space="preserve"> hónap + Áfa.</w:t>
      </w:r>
    </w:p>
    <w:p w14:paraId="7D0E890D" w14:textId="23974CBF" w:rsidR="009779B4" w:rsidRPr="00D3743D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hogy a </w:t>
      </w:r>
      <w:r w:rsidR="00565DBD" w:rsidRPr="00D3743D">
        <w:rPr>
          <w:rFonts w:eastAsia="Calibri"/>
          <w:sz w:val="24"/>
          <w:szCs w:val="24"/>
        </w:rPr>
        <w:t>Vállalkozó</w:t>
      </w:r>
      <w:r w:rsidRPr="00D3743D">
        <w:rPr>
          <w:rFonts w:eastAsia="Calibri"/>
          <w:sz w:val="24"/>
          <w:szCs w:val="24"/>
        </w:rPr>
        <w:t xml:space="preserve"> a Szerződés teljesítése után általa kiállított </w:t>
      </w:r>
      <w:r w:rsidR="00565DBD" w:rsidRPr="00D3743D">
        <w:rPr>
          <w:rFonts w:eastAsia="Calibri"/>
          <w:sz w:val="24"/>
          <w:szCs w:val="24"/>
        </w:rPr>
        <w:t>leigazolt szállítólevél</w:t>
      </w:r>
      <w:r w:rsidRPr="00D3743D">
        <w:rPr>
          <w:rFonts w:eastAsia="Calibri"/>
          <w:sz w:val="24"/>
          <w:szCs w:val="24"/>
        </w:rPr>
        <w:t xml:space="preserve"> alapján jogosult a számla benyújtására.</w:t>
      </w:r>
    </w:p>
    <w:p w14:paraId="31ACA8F1" w14:textId="711251DE" w:rsidR="009779B4" w:rsidRPr="00D3743D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hogy </w:t>
      </w:r>
      <w:r w:rsidR="00565DBD" w:rsidRPr="00D3743D">
        <w:rPr>
          <w:rFonts w:eastAsia="Calibri"/>
          <w:sz w:val="24"/>
          <w:szCs w:val="24"/>
        </w:rPr>
        <w:t>Vállalkozó</w:t>
      </w:r>
      <w:r w:rsidRPr="00D3743D">
        <w:rPr>
          <w:rFonts w:eastAsia="Calibri"/>
          <w:sz w:val="24"/>
          <w:szCs w:val="24"/>
        </w:rPr>
        <w:t xml:space="preserve"> szerződésszerű teljesítéséről a Szerződés teljesítését </w:t>
      </w:r>
      <w:r w:rsidRPr="00D3743D">
        <w:rPr>
          <w:rFonts w:eastAsia="Calibri"/>
          <w:b/>
          <w:bCs/>
          <w:i/>
          <w:iCs/>
          <w:sz w:val="24"/>
          <w:szCs w:val="24"/>
        </w:rPr>
        <w:t>(összesítő átadása) követően haladéktalanul, de legkésőbb 5 napon belül köteles</w:t>
      </w:r>
      <w:r w:rsidRPr="00D3743D">
        <w:rPr>
          <w:rFonts w:eastAsia="Calibri"/>
          <w:sz w:val="24"/>
          <w:szCs w:val="24"/>
        </w:rPr>
        <w:t xml:space="preserve"> </w:t>
      </w:r>
      <w:r w:rsidR="00565DBD" w:rsidRPr="00D3743D">
        <w:rPr>
          <w:rFonts w:eastAsia="Calibri"/>
          <w:sz w:val="24"/>
          <w:szCs w:val="24"/>
        </w:rPr>
        <w:t>Megrendelő</w:t>
      </w:r>
      <w:r w:rsidRPr="00D3743D">
        <w:rPr>
          <w:rFonts w:eastAsia="Calibri"/>
          <w:sz w:val="24"/>
          <w:szCs w:val="24"/>
        </w:rPr>
        <w:t xml:space="preserve"> részére kiállítani és megküldeni a </w:t>
      </w:r>
      <w:r w:rsidR="00000E28" w:rsidRPr="00D3743D">
        <w:rPr>
          <w:rFonts w:eastAsia="Calibri"/>
          <w:sz w:val="24"/>
          <w:szCs w:val="24"/>
        </w:rPr>
        <w:t>leigazolt szállítólevelet</w:t>
      </w:r>
      <w:r w:rsidRPr="00D3743D">
        <w:rPr>
          <w:rFonts w:eastAsia="Calibri"/>
          <w:sz w:val="24"/>
          <w:szCs w:val="24"/>
        </w:rPr>
        <w:t xml:space="preserve">. Felek rögzítik, hogy a szerződésszerű teljesítést igazoló dokumentumként a </w:t>
      </w:r>
      <w:r w:rsidR="00565DBD" w:rsidRPr="00D3743D">
        <w:rPr>
          <w:rFonts w:eastAsia="Calibri"/>
          <w:sz w:val="24"/>
          <w:szCs w:val="24"/>
        </w:rPr>
        <w:t>Megrendelő</w:t>
      </w:r>
      <w:r w:rsidRPr="00D3743D">
        <w:rPr>
          <w:rFonts w:eastAsia="Calibri"/>
          <w:sz w:val="24"/>
          <w:szCs w:val="24"/>
        </w:rPr>
        <w:t xml:space="preserve"> feljogosított képviselője által aláírt </w:t>
      </w:r>
      <w:r w:rsidR="00565DBD" w:rsidRPr="00D3743D">
        <w:rPr>
          <w:rFonts w:eastAsia="Calibri"/>
          <w:sz w:val="24"/>
          <w:szCs w:val="24"/>
        </w:rPr>
        <w:t>leigazolt szállítólevél</w:t>
      </w:r>
      <w:r w:rsidRPr="00D3743D">
        <w:rPr>
          <w:rFonts w:eastAsia="Calibri"/>
          <w:sz w:val="24"/>
          <w:szCs w:val="24"/>
        </w:rPr>
        <w:t xml:space="preserve"> fogadható el.</w:t>
      </w:r>
    </w:p>
    <w:p w14:paraId="47D9EAB6" w14:textId="25B25778" w:rsidR="009779B4" w:rsidRPr="00D3743D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hogy amennyiben a </w:t>
      </w:r>
      <w:r w:rsidR="00565DBD" w:rsidRPr="00D3743D">
        <w:rPr>
          <w:rFonts w:eastAsia="Calibri"/>
          <w:sz w:val="24"/>
          <w:szCs w:val="24"/>
        </w:rPr>
        <w:t>Vállalkozó</w:t>
      </w:r>
      <w:r w:rsidRPr="00D3743D">
        <w:rPr>
          <w:rFonts w:eastAsia="Calibri"/>
          <w:sz w:val="24"/>
          <w:szCs w:val="24"/>
        </w:rPr>
        <w:t xml:space="preserve"> a </w:t>
      </w:r>
      <w:r w:rsidR="00565DBD" w:rsidRPr="00D3743D">
        <w:rPr>
          <w:rFonts w:eastAsia="Calibri"/>
          <w:sz w:val="24"/>
          <w:szCs w:val="24"/>
        </w:rPr>
        <w:t>leigazolt szállítólevél</w:t>
      </w:r>
      <w:r w:rsidRPr="00D3743D">
        <w:rPr>
          <w:rFonts w:eastAsia="Calibri"/>
          <w:sz w:val="24"/>
          <w:szCs w:val="24"/>
        </w:rPr>
        <w:t xml:space="preserve"> aláírásával késedelembe esik, </w:t>
      </w:r>
      <w:r w:rsidR="00565DBD" w:rsidRPr="00D3743D">
        <w:rPr>
          <w:rFonts w:eastAsia="Calibri"/>
          <w:sz w:val="24"/>
          <w:szCs w:val="24"/>
        </w:rPr>
        <w:t>Vállalkozó</w:t>
      </w:r>
      <w:r w:rsidRPr="00D3743D">
        <w:rPr>
          <w:rFonts w:eastAsia="Calibri"/>
          <w:sz w:val="24"/>
          <w:szCs w:val="24"/>
        </w:rPr>
        <w:t xml:space="preserve"> akkor is jogosult a számlát kiállítani, ha a Szerződés teljesítését </w:t>
      </w:r>
      <w:r w:rsidRPr="00D3743D">
        <w:rPr>
          <w:rFonts w:eastAsia="Calibri"/>
          <w:sz w:val="24"/>
          <w:szCs w:val="24"/>
        </w:rPr>
        <w:lastRenderedPageBreak/>
        <w:t xml:space="preserve">követő 8 napon belül </w:t>
      </w:r>
      <w:r w:rsidR="00565DBD" w:rsidRPr="00D3743D">
        <w:rPr>
          <w:rFonts w:eastAsia="Calibri"/>
          <w:sz w:val="24"/>
          <w:szCs w:val="24"/>
        </w:rPr>
        <w:t>Megrendelő</w:t>
      </w:r>
      <w:r w:rsidRPr="00D3743D">
        <w:rPr>
          <w:rFonts w:eastAsia="Calibri"/>
          <w:sz w:val="24"/>
          <w:szCs w:val="24"/>
        </w:rPr>
        <w:t>, a teljesítéssel szemben kifogással nem él tekintettel arra, hogy ebben az esetben a Felek a Szerződést, szerződésszerűen telkesítettnek tekintik.</w:t>
      </w:r>
    </w:p>
    <w:p w14:paraId="5FD110B2" w14:textId="3E085A4C" w:rsidR="003F3D71" w:rsidRPr="00D3743D" w:rsidRDefault="003F3D71" w:rsidP="007C4153">
      <w:pPr>
        <w:pStyle w:val="Listaszerbekezds"/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t xml:space="preserve">Felek rögzítik, hogy a szerződésszerű </w:t>
      </w:r>
      <w:bookmarkStart w:id="2" w:name="_Hlk94885852"/>
      <w:r w:rsidR="00000E28" w:rsidRPr="00D3743D">
        <w:rPr>
          <w:sz w:val="24"/>
          <w:szCs w:val="24"/>
        </w:rPr>
        <w:t xml:space="preserve">leigazolt szállítólevél aláírására a </w:t>
      </w:r>
      <w:r w:rsidRPr="00D3743D">
        <w:rPr>
          <w:b/>
          <w:bCs/>
          <w:sz w:val="24"/>
          <w:szCs w:val="24"/>
        </w:rPr>
        <w:t xml:space="preserve">Megrendelő mindenkori cégjegyzésre jogosult vezetője </w:t>
      </w:r>
      <w:bookmarkEnd w:id="2"/>
      <w:r w:rsidRPr="00D3743D">
        <w:rPr>
          <w:sz w:val="24"/>
          <w:szCs w:val="24"/>
        </w:rPr>
        <w:t>jogosult.</w:t>
      </w:r>
    </w:p>
    <w:p w14:paraId="727A6F00" w14:textId="09304703" w:rsidR="003F3D71" w:rsidRPr="00D3743D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bookmarkStart w:id="3" w:name="_Hlk57188524"/>
      <w:r w:rsidRPr="00D3743D">
        <w:rPr>
          <w:sz w:val="24"/>
          <w:szCs w:val="24"/>
          <w:u w:val="single"/>
        </w:rPr>
        <w:t>Számlázás:</w:t>
      </w:r>
      <w:r w:rsidRPr="00D3743D">
        <w:rPr>
          <w:sz w:val="24"/>
          <w:szCs w:val="24"/>
        </w:rPr>
        <w:t xml:space="preserve"> Vállalkozó </w:t>
      </w:r>
      <w:r w:rsidR="00F65D1C" w:rsidRPr="00D3743D">
        <w:rPr>
          <w:sz w:val="24"/>
          <w:szCs w:val="24"/>
        </w:rPr>
        <w:t>megrendelésenként</w:t>
      </w:r>
      <w:r w:rsidRPr="00D3743D">
        <w:rPr>
          <w:sz w:val="24"/>
          <w:szCs w:val="24"/>
        </w:rPr>
        <w:t xml:space="preserve"> jogosult számlát kiállítani </w:t>
      </w:r>
      <w:r w:rsidR="00F65D1C" w:rsidRPr="00D3743D">
        <w:rPr>
          <w:sz w:val="24"/>
          <w:szCs w:val="24"/>
        </w:rPr>
        <w:t>az</w:t>
      </w:r>
      <w:r w:rsidRPr="00D3743D">
        <w:rPr>
          <w:sz w:val="24"/>
          <w:szCs w:val="24"/>
        </w:rPr>
        <w:t xml:space="preserve"> elvégzett munkáiról. A Vállalkozó a </w:t>
      </w:r>
      <w:r w:rsidR="00F65D1C" w:rsidRPr="00D3743D">
        <w:rPr>
          <w:sz w:val="24"/>
          <w:szCs w:val="24"/>
        </w:rPr>
        <w:t>teljesítést</w:t>
      </w:r>
      <w:r w:rsidRPr="00D3743D">
        <w:rPr>
          <w:sz w:val="24"/>
          <w:szCs w:val="24"/>
        </w:rPr>
        <w:t xml:space="preserve"> követő hónap 8-ig kell, hogy a számlát kiállítsa</w:t>
      </w:r>
      <w:bookmarkEnd w:id="3"/>
      <w:r w:rsidRPr="00D3743D">
        <w:rPr>
          <w:sz w:val="24"/>
          <w:szCs w:val="24"/>
        </w:rPr>
        <w:t xml:space="preserve">. Felek rögzítik, hogy a Vállalkozói díjat a Megrendelő a Vállalkozó szerződésszerű teljesítését követően a Vállalkozó által, a </w:t>
      </w:r>
      <w:r w:rsidR="00565DBD" w:rsidRPr="00D3743D">
        <w:rPr>
          <w:sz w:val="24"/>
          <w:szCs w:val="24"/>
        </w:rPr>
        <w:t>leigazolt szállítólevél</w:t>
      </w:r>
      <w:r w:rsidRPr="00D3743D">
        <w:rPr>
          <w:sz w:val="24"/>
          <w:szCs w:val="24"/>
        </w:rPr>
        <w:t xml:space="preserve"> birtokában és alapján kiállított számlán feltüntetett </w:t>
      </w:r>
      <w:r w:rsidRPr="00D3743D">
        <w:rPr>
          <w:b/>
          <w:bCs/>
          <w:sz w:val="24"/>
          <w:szCs w:val="24"/>
        </w:rPr>
        <w:t>30 napos</w:t>
      </w:r>
      <w:r w:rsidRPr="00D3743D">
        <w:rPr>
          <w:sz w:val="24"/>
          <w:szCs w:val="24"/>
        </w:rPr>
        <w:t xml:space="preserve"> fizetési határidőn belül köteles megfizetni akként, hogy a Vállalkozói díj összegét egyösszegben, magyar forintban átutalja a Vállalkozó fent megjelölt számlájára. </w:t>
      </w:r>
    </w:p>
    <w:p w14:paraId="5E015A3E" w14:textId="5D925D7F" w:rsidR="003F3D71" w:rsidRPr="00D3743D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b/>
          <w:bCs/>
          <w:sz w:val="24"/>
          <w:szCs w:val="24"/>
        </w:rPr>
      </w:pPr>
      <w:bookmarkStart w:id="4" w:name="_Hlk94885623"/>
      <w:r w:rsidRPr="00D3743D">
        <w:rPr>
          <w:sz w:val="24"/>
          <w:szCs w:val="24"/>
        </w:rPr>
        <w:t xml:space="preserve">Felek rögzítik, hogy a Vállalkozó a számlán vevőként a következő megnevezést köteles használni: </w:t>
      </w:r>
      <w:r w:rsidRPr="00D3743D">
        <w:rPr>
          <w:b/>
          <w:bCs/>
          <w:sz w:val="24"/>
          <w:szCs w:val="24"/>
        </w:rPr>
        <w:t>Váci Városimázs Nonprofit Kft., székhely: 2600 Vác, Kossuth utca 21</w:t>
      </w:r>
      <w:r w:rsidR="009A3528">
        <w:rPr>
          <w:b/>
          <w:bCs/>
          <w:sz w:val="24"/>
          <w:szCs w:val="24"/>
        </w:rPr>
        <w:t>.</w:t>
      </w:r>
      <w:r w:rsidRPr="00D3743D">
        <w:rPr>
          <w:b/>
          <w:bCs/>
          <w:sz w:val="24"/>
          <w:szCs w:val="24"/>
        </w:rPr>
        <w:t xml:space="preserve">, adószám: 10538984-2-13. </w:t>
      </w:r>
      <w:r w:rsidRPr="00D3743D">
        <w:rPr>
          <w:sz w:val="24"/>
          <w:szCs w:val="24"/>
        </w:rPr>
        <w:t xml:space="preserve"> </w:t>
      </w:r>
      <w:bookmarkStart w:id="5" w:name="_Hlk57188506"/>
      <w:r w:rsidRPr="00D3743D">
        <w:rPr>
          <w:sz w:val="24"/>
          <w:szCs w:val="24"/>
        </w:rPr>
        <w:t xml:space="preserve">A számla postai úton és/vagy elektronikusan is elküldhető a megrendelő címére: 2600 Vác, Kossuth utca 21. vagy </w:t>
      </w:r>
      <w:hyperlink r:id="rId7" w:history="1">
        <w:r w:rsidR="009A3528" w:rsidRPr="00B42AF0">
          <w:rPr>
            <w:rStyle w:val="Hiperhivatkozs"/>
            <w:sz w:val="24"/>
            <w:szCs w:val="24"/>
          </w:rPr>
          <w:t>estv@estv.hu</w:t>
        </w:r>
      </w:hyperlink>
      <w:bookmarkEnd w:id="4"/>
      <w:bookmarkEnd w:id="5"/>
      <w:r w:rsidR="009A3528">
        <w:rPr>
          <w:sz w:val="24"/>
          <w:szCs w:val="24"/>
        </w:rPr>
        <w:t xml:space="preserve"> </w:t>
      </w:r>
      <w:r w:rsidR="00070EEA" w:rsidRPr="00D3743D">
        <w:rPr>
          <w:sz w:val="24"/>
          <w:szCs w:val="24"/>
        </w:rPr>
        <w:t>.</w:t>
      </w:r>
    </w:p>
    <w:p w14:paraId="74EFF77A" w14:textId="77777777" w:rsidR="003F3D71" w:rsidRPr="00D3743D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Felek rögzítik, hogy a kiállításra kerülő számla mellékletét képezi:</w:t>
      </w:r>
    </w:p>
    <w:p w14:paraId="34F6064C" w14:textId="62463EBB" w:rsidR="003F3D71" w:rsidRPr="00D3743D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line="288" w:lineRule="auto"/>
        <w:ind w:left="1134" w:hanging="283"/>
        <w:jc w:val="both"/>
        <w:rPr>
          <w:sz w:val="24"/>
          <w:szCs w:val="24"/>
        </w:rPr>
      </w:pPr>
      <w:r w:rsidRPr="00D3743D">
        <w:rPr>
          <w:sz w:val="24"/>
          <w:szCs w:val="24"/>
        </w:rPr>
        <w:t xml:space="preserve">mindkét fél részéről aláírt, részletes </w:t>
      </w:r>
      <w:r w:rsidR="00000E28" w:rsidRPr="00D3743D">
        <w:rPr>
          <w:sz w:val="24"/>
          <w:szCs w:val="24"/>
        </w:rPr>
        <w:t>leigazolt szállítólevél,</w:t>
      </w:r>
    </w:p>
    <w:p w14:paraId="5D5C5891" w14:textId="3BE183BF" w:rsidR="003F3D71" w:rsidRPr="00D3743D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line="288" w:lineRule="auto"/>
        <w:ind w:left="1134" w:hanging="283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árajánlat</w:t>
      </w:r>
      <w:r w:rsidR="00000E28" w:rsidRPr="00D3743D">
        <w:rPr>
          <w:sz w:val="24"/>
          <w:szCs w:val="24"/>
        </w:rPr>
        <w:t>,</w:t>
      </w:r>
    </w:p>
    <w:p w14:paraId="3ABE8D0A" w14:textId="77777777" w:rsidR="003F3D71" w:rsidRPr="00D3743D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1134" w:hanging="283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megrendelő lap/email</w:t>
      </w:r>
    </w:p>
    <w:p w14:paraId="3B3594B8" w14:textId="6BE865A8" w:rsidR="003F3D71" w:rsidRPr="00D3743D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A számla kötelező tartalmi eleme a Szerződés iktatószáma. Vállalkozó tudomásul veszi, hogy amennyiben a számla nem tartalmazza a szerződés iktatószámát, abban az esetben Megrendelő nem köteles kiegyenlíteni a számát.</w:t>
      </w:r>
    </w:p>
    <w:p w14:paraId="7EE28ECC" w14:textId="2E9FA06C" w:rsidR="00947B0C" w:rsidRPr="00D3743D" w:rsidRDefault="00947B0C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Megrendelő tudomásul veszi, hogy a környezetvédelmi termékdíjról szóló 2011. évi LXXXV. törvény illetőleg a környezetvédelmi termékdíjról szóló 2011. évi LXXXV. törvény végrehajtásáról szóló 343/2011. (XII. 29.) Korm. rendelet alapján az esetlegesen felmerülő termékdíj költségének megfizetése őt terheli.</w:t>
      </w:r>
    </w:p>
    <w:p w14:paraId="17F9547E" w14:textId="77777777" w:rsidR="00947B0C" w:rsidRPr="00D3743D" w:rsidRDefault="00947B0C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6" w:name="_Hlk94885899"/>
      <w:r w:rsidRPr="00D3743D">
        <w:rPr>
          <w:rFonts w:eastAsia="Calibri"/>
          <w:b/>
          <w:sz w:val="24"/>
          <w:szCs w:val="24"/>
        </w:rPr>
        <w:t>Határidők és kapcsolattartás</w:t>
      </w:r>
    </w:p>
    <w:p w14:paraId="532B1BF2" w14:textId="11FC0166" w:rsidR="00947B0C" w:rsidRPr="00D3743D" w:rsidRDefault="00947B0C" w:rsidP="007C4153">
      <w:pPr>
        <w:numPr>
          <w:ilvl w:val="0"/>
          <w:numId w:val="18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hogy a Vállalkozó a szerződés teljesítésére a Szerződés aláírását követő naptól köteles akként, hogy </w:t>
      </w:r>
      <w:r w:rsidRPr="00D3743D">
        <w:rPr>
          <w:rFonts w:eastAsia="Calibri"/>
          <w:b/>
          <w:bCs/>
          <w:sz w:val="24"/>
          <w:szCs w:val="24"/>
        </w:rPr>
        <w:t>a Megrendelő részéről írásban e-mailen keresztül történő megrendelést követő 48 órán</w:t>
      </w:r>
      <w:r w:rsidR="0065524B" w:rsidRPr="00D3743D">
        <w:rPr>
          <w:rFonts w:eastAsia="Calibri"/>
          <w:b/>
          <w:bCs/>
          <w:sz w:val="24"/>
          <w:szCs w:val="24"/>
        </w:rPr>
        <w:t xml:space="preserve"> </w:t>
      </w:r>
      <w:r w:rsidRPr="00D3743D">
        <w:rPr>
          <w:rFonts w:eastAsia="Calibri"/>
          <w:b/>
          <w:bCs/>
          <w:sz w:val="24"/>
          <w:szCs w:val="24"/>
        </w:rPr>
        <w:t>belül köteles a teljesítést megkezdeni.</w:t>
      </w:r>
    </w:p>
    <w:p w14:paraId="0BCE6FCA" w14:textId="169890CF" w:rsidR="003351DA" w:rsidRPr="00D3743D" w:rsidRDefault="003351DA" w:rsidP="007C4153">
      <w:pPr>
        <w:numPr>
          <w:ilvl w:val="0"/>
          <w:numId w:val="18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b/>
          <w:bCs/>
          <w:sz w:val="24"/>
          <w:szCs w:val="24"/>
        </w:rPr>
        <w:t>A megrendelés teljesítésének időtartama az egyedi megrendelőben kerül rögzítésre.</w:t>
      </w:r>
    </w:p>
    <w:p w14:paraId="37DBF944" w14:textId="77777777" w:rsidR="00947B0C" w:rsidRPr="00D3743D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A Vállalkozó oldaláról kapcsolattartó személyek:</w:t>
      </w:r>
    </w:p>
    <w:p w14:paraId="7395B7EE" w14:textId="15B64A69" w:rsidR="00135EB6" w:rsidRPr="00D3743D" w:rsidRDefault="00135EB6" w:rsidP="00135EB6">
      <w:pPr>
        <w:numPr>
          <w:ilvl w:val="0"/>
          <w:numId w:val="19"/>
        </w:numPr>
        <w:autoSpaceDE/>
        <w:autoSpaceDN/>
        <w:spacing w:line="288" w:lineRule="auto"/>
        <w:ind w:left="1134" w:hanging="284"/>
        <w:jc w:val="both"/>
        <w:rPr>
          <w:rFonts w:eastAsia="Calibri"/>
          <w:b/>
          <w:bCs/>
          <w:sz w:val="24"/>
          <w:szCs w:val="24"/>
        </w:rPr>
      </w:pPr>
    </w:p>
    <w:p w14:paraId="51BE1C85" w14:textId="0D515119" w:rsidR="00135EB6" w:rsidRPr="00D3743D" w:rsidRDefault="00135EB6" w:rsidP="00135EB6">
      <w:pPr>
        <w:spacing w:line="288" w:lineRule="auto"/>
        <w:ind w:left="1134" w:hanging="284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bCs/>
          <w:sz w:val="24"/>
          <w:szCs w:val="24"/>
        </w:rPr>
        <w:t xml:space="preserve">tel: </w:t>
      </w:r>
    </w:p>
    <w:p w14:paraId="05590C49" w14:textId="03A0F358" w:rsidR="00135EB6" w:rsidRPr="00D3743D" w:rsidRDefault="00135EB6" w:rsidP="00135EB6">
      <w:pPr>
        <w:spacing w:after="120" w:line="288" w:lineRule="auto"/>
        <w:ind w:left="1134" w:hanging="284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bCs/>
          <w:sz w:val="24"/>
          <w:szCs w:val="24"/>
        </w:rPr>
        <w:t xml:space="preserve">e-mail: </w:t>
      </w:r>
    </w:p>
    <w:p w14:paraId="1AAEBDE4" w14:textId="75F81A81" w:rsidR="00947B0C" w:rsidRPr="00D3743D" w:rsidRDefault="00947B0C" w:rsidP="007C4153">
      <w:pPr>
        <w:tabs>
          <w:tab w:val="left" w:pos="1416"/>
        </w:tabs>
        <w:spacing w:after="120" w:line="288" w:lineRule="auto"/>
        <w:ind w:left="426" w:hanging="426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A Megrendelő oldaláról kapcsolattartó személyek:</w:t>
      </w:r>
    </w:p>
    <w:p w14:paraId="3CB7850E" w14:textId="55BF58E2" w:rsidR="00947B0C" w:rsidRPr="00D3743D" w:rsidRDefault="00923DD6" w:rsidP="00505C67">
      <w:pPr>
        <w:numPr>
          <w:ilvl w:val="0"/>
          <w:numId w:val="19"/>
        </w:numPr>
        <w:autoSpaceDE/>
        <w:autoSpaceDN/>
        <w:spacing w:line="288" w:lineRule="auto"/>
        <w:ind w:left="1134" w:hanging="284"/>
        <w:jc w:val="both"/>
        <w:rPr>
          <w:rFonts w:eastAsia="Calibri"/>
          <w:b/>
          <w:bCs/>
          <w:sz w:val="24"/>
          <w:szCs w:val="24"/>
        </w:rPr>
      </w:pPr>
      <w:r w:rsidRPr="00D3743D">
        <w:rPr>
          <w:rFonts w:eastAsia="Calibri"/>
          <w:b/>
          <w:bCs/>
          <w:sz w:val="24"/>
          <w:szCs w:val="24"/>
        </w:rPr>
        <w:t>név:</w:t>
      </w:r>
      <w:r w:rsidR="007C4153" w:rsidRPr="00D3743D">
        <w:rPr>
          <w:rFonts w:eastAsia="Calibri"/>
          <w:b/>
          <w:bCs/>
          <w:sz w:val="24"/>
          <w:szCs w:val="24"/>
        </w:rPr>
        <w:t xml:space="preserve"> </w:t>
      </w:r>
      <w:r w:rsidR="00E04ADD" w:rsidRPr="00E04ADD">
        <w:rPr>
          <w:rFonts w:eastAsia="Calibri"/>
          <w:b/>
          <w:bCs/>
          <w:sz w:val="24"/>
          <w:szCs w:val="24"/>
        </w:rPr>
        <w:t>Németh Andrea</w:t>
      </w:r>
    </w:p>
    <w:p w14:paraId="677850E3" w14:textId="1EC4CCED" w:rsidR="00947B0C" w:rsidRPr="00D3743D" w:rsidRDefault="00947B0C" w:rsidP="00505C67">
      <w:pPr>
        <w:spacing w:line="288" w:lineRule="auto"/>
        <w:ind w:left="1134" w:hanging="284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b/>
          <w:bCs/>
          <w:sz w:val="24"/>
          <w:szCs w:val="24"/>
        </w:rPr>
        <w:t xml:space="preserve">tel: </w:t>
      </w:r>
      <w:r w:rsidR="007C4153" w:rsidRPr="00D3743D">
        <w:rPr>
          <w:rFonts w:eastAsia="Calibri"/>
          <w:sz w:val="24"/>
          <w:szCs w:val="24"/>
        </w:rPr>
        <w:t>06</w:t>
      </w:r>
      <w:r w:rsidR="00CA7A03" w:rsidRPr="00D3743D">
        <w:rPr>
          <w:rFonts w:eastAsia="Calibri"/>
          <w:sz w:val="24"/>
          <w:szCs w:val="24"/>
        </w:rPr>
        <w:t xml:space="preserve"> </w:t>
      </w:r>
      <w:r w:rsidR="007C4153" w:rsidRPr="00D3743D">
        <w:rPr>
          <w:rFonts w:eastAsia="Calibri"/>
          <w:sz w:val="24"/>
          <w:szCs w:val="24"/>
        </w:rPr>
        <w:t>30 583 6767</w:t>
      </w:r>
    </w:p>
    <w:p w14:paraId="0DC3F666" w14:textId="5BE37A73" w:rsidR="00947B0C" w:rsidRPr="00D3743D" w:rsidRDefault="00947B0C" w:rsidP="00505C67">
      <w:pPr>
        <w:spacing w:after="120" w:line="288" w:lineRule="auto"/>
        <w:ind w:left="1134" w:hanging="284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b/>
          <w:bCs/>
          <w:sz w:val="24"/>
          <w:szCs w:val="24"/>
        </w:rPr>
        <w:t>e-mail</w:t>
      </w:r>
      <w:r w:rsidRPr="00D3743D">
        <w:rPr>
          <w:rFonts w:eastAsia="Calibri"/>
          <w:sz w:val="24"/>
          <w:szCs w:val="24"/>
        </w:rPr>
        <w:t xml:space="preserve">: </w:t>
      </w:r>
      <w:hyperlink r:id="rId8" w:history="1">
        <w:r w:rsidR="009A3528" w:rsidRPr="00B42AF0">
          <w:rPr>
            <w:rStyle w:val="Hiperhivatkozs"/>
            <w:rFonts w:eastAsia="Calibri"/>
            <w:sz w:val="24"/>
            <w:szCs w:val="24"/>
          </w:rPr>
          <w:t>estv@estv.hu</w:t>
        </w:r>
      </w:hyperlink>
    </w:p>
    <w:p w14:paraId="31D06A0B" w14:textId="77777777" w:rsidR="00947B0C" w:rsidRPr="00D3743D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lastRenderedPageBreak/>
        <w:t>Felek megállapodnak, hogy a közöttük lévő kapcsolattartás szóban és írásban történhet, azonban a szóban megtett nyilatkozatok érvényességének feltétele, hogy a nyilatkozattevő nyilatkozatát a másik félhez haladéktalanul írásban is eljuttassa (legalább elektronikus levél útján). Felek rögzítik, hogy a szerződés teljesítésével kapcsolatban a jogviszony megváltoztatására (szerződésmódosítás, megszüntetés esetei) vonatkozó nyilatkozatok kivételével az elektronikus levelezést is írásbeli közlésnek fogadják el.</w:t>
      </w:r>
    </w:p>
    <w:p w14:paraId="2380EA4F" w14:textId="5B55CF4F" w:rsidR="00947B0C" w:rsidRPr="00D3743D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 xml:space="preserve">Felek megállapodnak abban, hogy minden, a Szerződés szerződésszerű teljesítése szempontjából lényeges kérdésről haladéktalanul tájékoztatják egymást, illetve a Szerződés teljesítése során egymással szorosan együttműködnek. </w:t>
      </w:r>
    </w:p>
    <w:bookmarkEnd w:id="6"/>
    <w:p w14:paraId="67E2A0AE" w14:textId="3A9AC2C6" w:rsidR="0065524B" w:rsidRPr="00D3743D" w:rsidRDefault="0065524B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D3743D">
        <w:rPr>
          <w:rFonts w:eastAsia="Calibri"/>
          <w:b/>
          <w:sz w:val="24"/>
          <w:szCs w:val="24"/>
        </w:rPr>
        <w:t>Felelősség, kártérítés</w:t>
      </w:r>
    </w:p>
    <w:p w14:paraId="0292A4D4" w14:textId="3F67F93C" w:rsidR="0065524B" w:rsidRPr="00D3743D" w:rsidRDefault="0065524B" w:rsidP="007C4153">
      <w:pPr>
        <w:numPr>
          <w:ilvl w:val="0"/>
          <w:numId w:val="21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>A szerződő felek felelőssége a Polgári törvénykönyvről szóló 2013. évi V. törvény hatályos jogszabályi rendelkezésein alapul.</w:t>
      </w:r>
    </w:p>
    <w:p w14:paraId="4EC9FC4E" w14:textId="77777777" w:rsidR="0065524B" w:rsidRPr="00D3743D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>A nyomási technológiából adódóan a Vállalkozó nem vállal felelősséget a</w:t>
      </w:r>
    </w:p>
    <w:p w14:paraId="35E12B62" w14:textId="77777777" w:rsidR="0065524B" w:rsidRPr="00D3743D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színre bontásért</w:t>
      </w:r>
    </w:p>
    <w:p w14:paraId="1A4A206D" w14:textId="77777777" w:rsidR="0065524B" w:rsidRPr="00D3743D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színekre vonatkozóan, ha a megrendelő előzetesen színmintát nem biztosít</w:t>
      </w:r>
    </w:p>
    <w:p w14:paraId="28CAB690" w14:textId="77777777" w:rsidR="0065524B" w:rsidRPr="00D3743D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6 P betűméret alatt</w:t>
      </w:r>
    </w:p>
    <w:p w14:paraId="03CA784D" w14:textId="77777777" w:rsidR="0065524B" w:rsidRPr="00D3743D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line="288" w:lineRule="auto"/>
        <w:ind w:left="1701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többszínű betű,</w:t>
      </w:r>
    </w:p>
    <w:p w14:paraId="0975C81D" w14:textId="77777777" w:rsidR="0065524B" w:rsidRPr="00D3743D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line="288" w:lineRule="auto"/>
        <w:ind w:left="1701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többszínű háttér negatív betű,</w:t>
      </w:r>
    </w:p>
    <w:p w14:paraId="14C66AA2" w14:textId="19E2FFB9" w:rsidR="0065524B" w:rsidRPr="00D3743D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after="120" w:line="288" w:lineRule="auto"/>
        <w:ind w:left="1701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fekete szöveg alatt negatívban kihagyott alnyomat esetében.</w:t>
      </w:r>
    </w:p>
    <w:p w14:paraId="567316E7" w14:textId="7E0A9BBA" w:rsidR="0065524B" w:rsidRPr="00D3743D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>Megrendelő tudomásul veszi, hogy amennyiben a nyomdakész oldalakat késedelmesen küldi meg Vállalkozó részére, úgy Vállalkozó a teljesítési határidőért nem tud felelősséget vállalni, és ebben az esetben a kiadvány nyomtatását Vállalkozó jogosult saját napilapjainak nyomtatása után teljesíteni.</w:t>
      </w:r>
    </w:p>
    <w:p w14:paraId="4A13B4FB" w14:textId="3E27C9DF" w:rsidR="0065524B" w:rsidRPr="00D3743D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>Vállalkozó az elektronikus adatküldésből adódó technikai problémából (pl. vonali kapcsolatszakadás stb.) kifolyólag semminemű felelősséget nem vállal.</w:t>
      </w:r>
    </w:p>
    <w:p w14:paraId="7EA241BB" w14:textId="13696384" w:rsidR="0065524B" w:rsidRPr="00D3743D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 xml:space="preserve">A </w:t>
      </w:r>
      <w:proofErr w:type="spellStart"/>
      <w:r w:rsidRPr="00D3743D">
        <w:rPr>
          <w:rFonts w:eastAsia="Calibri"/>
          <w:sz w:val="24"/>
          <w:szCs w:val="24"/>
          <w:lang w:val="x-none"/>
        </w:rPr>
        <w:t>vis</w:t>
      </w:r>
      <w:proofErr w:type="spellEnd"/>
      <w:r w:rsidRPr="00D3743D">
        <w:rPr>
          <w:rFonts w:eastAsia="Calibri"/>
          <w:sz w:val="24"/>
          <w:szCs w:val="24"/>
          <w:lang w:val="x-none"/>
        </w:rPr>
        <w:t xml:space="preserve"> major miatti késedelmes szállításért vagy akár elmaradt szállításért a Vállalkozót, illetve a Megrendelőt semmiféle felelősség nem terheli.</w:t>
      </w:r>
    </w:p>
    <w:p w14:paraId="05FEE8B6" w14:textId="0E6CEF0D" w:rsidR="0065524B" w:rsidRPr="00D3743D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proofErr w:type="spellStart"/>
      <w:r w:rsidRPr="00D3743D">
        <w:rPr>
          <w:rFonts w:eastAsia="Calibri"/>
          <w:sz w:val="24"/>
          <w:szCs w:val="24"/>
          <w:lang w:val="x-none"/>
        </w:rPr>
        <w:t>Vis</w:t>
      </w:r>
      <w:proofErr w:type="spellEnd"/>
      <w:r w:rsidRPr="00D3743D">
        <w:rPr>
          <w:rFonts w:eastAsia="Calibri"/>
          <w:sz w:val="24"/>
          <w:szCs w:val="24"/>
          <w:lang w:val="x-none"/>
        </w:rPr>
        <w:t xml:space="preserve"> majornak számítanak a következők: elháríthatatlan és előre nem várható üzemzavarok a saját, illetve idegen üzemekben, melyekben a kiadvány gyártása folyik, - kivéve, ha azok gondatlanságból erednek -, tűzesetek, energia- és nyersanyaghiány, munkakorlátozások, hatósági intézkedések, illetve a Ptk. idevonatkozó rendelkezései.</w:t>
      </w:r>
    </w:p>
    <w:p w14:paraId="591FB3B1" w14:textId="77777777" w:rsidR="0065524B" w:rsidRPr="00D3743D" w:rsidRDefault="0065524B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7" w:name="_Hlk94887889"/>
      <w:r w:rsidRPr="00D3743D">
        <w:rPr>
          <w:rFonts w:eastAsia="Calibri"/>
          <w:b/>
          <w:sz w:val="24"/>
          <w:szCs w:val="24"/>
        </w:rPr>
        <w:t>Szerződés hatálya és szerződésszegés</w:t>
      </w:r>
    </w:p>
    <w:p w14:paraId="303D8471" w14:textId="53EE526D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hogy </w:t>
      </w:r>
      <w:r w:rsidRPr="00D3743D">
        <w:rPr>
          <w:rFonts w:eastAsia="Calibri"/>
          <w:b/>
          <w:bCs/>
          <w:sz w:val="24"/>
          <w:szCs w:val="24"/>
        </w:rPr>
        <w:t>a Szerződés az aláírás napjával</w:t>
      </w:r>
      <w:r w:rsidR="00D07146" w:rsidRPr="00D3743D">
        <w:rPr>
          <w:rFonts w:eastAsia="Calibri"/>
          <w:b/>
          <w:bCs/>
          <w:sz w:val="24"/>
          <w:szCs w:val="24"/>
        </w:rPr>
        <w:t>, de leg</w:t>
      </w:r>
      <w:r w:rsidR="00C81D52">
        <w:rPr>
          <w:rFonts w:eastAsia="Calibri"/>
          <w:b/>
          <w:bCs/>
          <w:sz w:val="24"/>
          <w:szCs w:val="24"/>
        </w:rPr>
        <w:t>korábban</w:t>
      </w:r>
      <w:r w:rsidR="00D07146" w:rsidRPr="00D3743D">
        <w:rPr>
          <w:rFonts w:eastAsia="Calibri"/>
          <w:b/>
          <w:bCs/>
          <w:sz w:val="24"/>
          <w:szCs w:val="24"/>
        </w:rPr>
        <w:t xml:space="preserve"> </w:t>
      </w:r>
      <w:r w:rsidR="00C81D52">
        <w:rPr>
          <w:rFonts w:eastAsia="Calibri"/>
          <w:b/>
          <w:bCs/>
          <w:sz w:val="24"/>
          <w:szCs w:val="24"/>
        </w:rPr>
        <w:t>202</w:t>
      </w:r>
      <w:r w:rsidR="00A828AC">
        <w:rPr>
          <w:rFonts w:eastAsia="Calibri"/>
          <w:b/>
          <w:bCs/>
          <w:sz w:val="24"/>
          <w:szCs w:val="24"/>
        </w:rPr>
        <w:t>5</w:t>
      </w:r>
      <w:r w:rsidR="00C81D52">
        <w:rPr>
          <w:rFonts w:eastAsia="Calibri"/>
          <w:b/>
          <w:bCs/>
          <w:sz w:val="24"/>
          <w:szCs w:val="24"/>
        </w:rPr>
        <w:t xml:space="preserve">. </w:t>
      </w:r>
      <w:r w:rsidR="007E3BC8">
        <w:rPr>
          <w:rFonts w:eastAsia="Calibri"/>
          <w:b/>
          <w:bCs/>
          <w:sz w:val="24"/>
          <w:szCs w:val="24"/>
        </w:rPr>
        <w:t>április</w:t>
      </w:r>
      <w:r w:rsidR="00C81D52">
        <w:rPr>
          <w:rFonts w:eastAsia="Calibri"/>
          <w:b/>
          <w:bCs/>
          <w:sz w:val="24"/>
          <w:szCs w:val="24"/>
        </w:rPr>
        <w:t xml:space="preserve"> 01</w:t>
      </w:r>
      <w:r w:rsidR="00D07146" w:rsidRPr="00D3743D">
        <w:rPr>
          <w:rFonts w:eastAsia="Calibri"/>
          <w:b/>
          <w:bCs/>
          <w:sz w:val="24"/>
          <w:szCs w:val="24"/>
        </w:rPr>
        <w:t>. napjával</w:t>
      </w:r>
      <w:r w:rsidRPr="00D3743D">
        <w:rPr>
          <w:rFonts w:eastAsia="Calibri"/>
          <w:b/>
          <w:bCs/>
          <w:sz w:val="24"/>
          <w:szCs w:val="24"/>
        </w:rPr>
        <w:t xml:space="preserve"> jön létre és lép</w:t>
      </w:r>
      <w:r w:rsidRPr="00D3743D">
        <w:rPr>
          <w:rFonts w:eastAsia="Calibri"/>
          <w:sz w:val="24"/>
          <w:szCs w:val="24"/>
        </w:rPr>
        <w:t xml:space="preserve"> hatályba, valamint </w:t>
      </w:r>
      <w:r w:rsidR="00C81D52">
        <w:rPr>
          <w:rFonts w:eastAsia="Calibri"/>
          <w:sz w:val="24"/>
          <w:szCs w:val="24"/>
        </w:rPr>
        <w:t>12</w:t>
      </w:r>
      <w:r w:rsidRPr="00D3743D">
        <w:rPr>
          <w:rFonts w:eastAsia="Calibri"/>
          <w:sz w:val="24"/>
          <w:szCs w:val="24"/>
        </w:rPr>
        <w:t xml:space="preserve"> hónapig hatályos.</w:t>
      </w:r>
    </w:p>
    <w:p w14:paraId="7EB80BC0" w14:textId="315ABB17" w:rsidR="0005676E" w:rsidRPr="00D3743D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A szerződést a Felek a pályázati kiírás szerint </w:t>
      </w:r>
      <w:r w:rsidR="00C81D52">
        <w:rPr>
          <w:rFonts w:eastAsia="Calibri"/>
          <w:sz w:val="24"/>
          <w:szCs w:val="24"/>
        </w:rPr>
        <w:t>12</w:t>
      </w:r>
      <w:r w:rsidRPr="00D3743D">
        <w:rPr>
          <w:rFonts w:eastAsia="Calibri"/>
          <w:sz w:val="24"/>
          <w:szCs w:val="24"/>
        </w:rPr>
        <w:t xml:space="preserve"> alkalmas megjelenésre kötik. A megjelenési számtól az eltéré</w:t>
      </w:r>
      <w:r w:rsidR="007C4153" w:rsidRPr="00D3743D">
        <w:rPr>
          <w:rFonts w:eastAsia="Calibri"/>
          <w:sz w:val="24"/>
          <w:szCs w:val="24"/>
        </w:rPr>
        <w:t>s</w:t>
      </w:r>
      <w:r w:rsidRPr="00D3743D">
        <w:rPr>
          <w:rFonts w:eastAsia="Calibri"/>
          <w:sz w:val="24"/>
          <w:szCs w:val="24"/>
        </w:rPr>
        <w:t xml:space="preserve"> nem lehetséges.</w:t>
      </w:r>
    </w:p>
    <w:p w14:paraId="430EA630" w14:textId="64C6F9F3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Felek rögzítik, hogy a Szerződést annak teljesítését megelőzően közös megegyezéssel megszüntethetik, amely esetben az elvégzett munka ellenértéke és költségei fejében Vállalkozót a vállalkozói díj arányos része illeti meg.</w:t>
      </w:r>
    </w:p>
    <w:p w14:paraId="5E2AF15D" w14:textId="77777777" w:rsidR="0005676E" w:rsidRPr="00D3743D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lastRenderedPageBreak/>
        <w:t>Fentiek alapján a szerződés megszűnik, amennyiben:</w:t>
      </w:r>
    </w:p>
    <w:p w14:paraId="307A696F" w14:textId="77777777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a határozott idő lejár,</w:t>
      </w:r>
    </w:p>
    <w:p w14:paraId="632B8956" w14:textId="77777777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azonnali hatályú felmondás esetén,</w:t>
      </w:r>
    </w:p>
    <w:p w14:paraId="7DF08F9E" w14:textId="4550B78B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5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jogszabályi változás vagy egyéb külső ok folytán a teljesítés lehetetlenné válik.</w:t>
      </w:r>
    </w:p>
    <w:p w14:paraId="10C290F2" w14:textId="77777777" w:rsidR="0005676E" w:rsidRPr="00D3743D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A Szerződés csak súlyos szerződésszegés vagy jogszabálysértés esetén szüntethető meg azonnali hatályú felmondással. Súlyos szerződésszegés különösen:</w:t>
      </w:r>
    </w:p>
    <w:p w14:paraId="133F40CD" w14:textId="77777777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ha valamelyik Fél ellen csőd- vagy felszámolási eljárás indul;</w:t>
      </w:r>
    </w:p>
    <w:p w14:paraId="7CA5A461" w14:textId="77777777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ha valamelyik Fél a teljesítést szünetelteti, késlelteti, vagy a teljesítést megtagadja;</w:t>
      </w:r>
    </w:p>
    <w:p w14:paraId="406FCF12" w14:textId="09027ADA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ha valamelyik Fél a jelen szerződésből eredő egyéb kötelezettségeinek a másik Fél írásbeli felszólítása ellenére 15 napon belül nem tesz eleget.</w:t>
      </w:r>
    </w:p>
    <w:p w14:paraId="5A06AEBF" w14:textId="5A588BE7" w:rsidR="003351DA" w:rsidRPr="00D3743D" w:rsidRDefault="003351DA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Továbbá a Felek rögzítik, hogy súlyos szerződésszegésének tekintik azt az esetet, amennyiben a </w:t>
      </w:r>
      <w:r w:rsidRPr="00D3743D">
        <w:rPr>
          <w:rFonts w:eastAsia="Calibri"/>
          <w:b/>
          <w:bCs/>
          <w:i/>
          <w:iCs/>
          <w:sz w:val="24"/>
          <w:szCs w:val="24"/>
        </w:rPr>
        <w:t>Megrendelő</w:t>
      </w:r>
      <w:r w:rsidRPr="00D3743D">
        <w:rPr>
          <w:rFonts w:eastAsia="Calibri"/>
          <w:sz w:val="24"/>
          <w:szCs w:val="24"/>
        </w:rPr>
        <w:t xml:space="preserve"> a Vállalkozói díj összegét szerződésszerű teljesítés esetén, határidőben nem fizeti meg; továbbá azt a nem várt esetet, ha </w:t>
      </w:r>
      <w:r w:rsidRPr="00D3743D">
        <w:rPr>
          <w:rFonts w:eastAsia="Calibri"/>
          <w:b/>
          <w:bCs/>
          <w:i/>
          <w:iCs/>
          <w:sz w:val="24"/>
          <w:szCs w:val="24"/>
        </w:rPr>
        <w:t>Vállalkozó</w:t>
      </w:r>
      <w:r w:rsidRPr="00D3743D">
        <w:rPr>
          <w:rFonts w:eastAsia="Calibri"/>
          <w:sz w:val="24"/>
          <w:szCs w:val="24"/>
        </w:rPr>
        <w:t xml:space="preserve"> a Feladatot nem, vagy nem szerződésszerűen teljesíti a Szerződésben és a megrendelőben rögzített határidőben. Felek rögzítik, hogy az egyik fél súlyos szerződésszegése esetén a másik fél a szerződésszegő félhez címzett egyoldalú jognyilatkozatával a Szerződést azonnali hatállyal jogosult megszüntetni.</w:t>
      </w:r>
    </w:p>
    <w:p w14:paraId="240A4FB0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sz w:val="24"/>
          <w:szCs w:val="24"/>
        </w:rPr>
        <w:t>Felek kijelentik, hogy a Szerződés teljesítése során egymással együttműködnek és minden a Szerződés teljesítése szempontjából lényeges körülményről haladéktalanul tájékoztatják egymást.</w:t>
      </w:r>
    </w:p>
    <w:p w14:paraId="21A21E9E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bCs/>
          <w:sz w:val="24"/>
          <w:szCs w:val="24"/>
        </w:rPr>
        <w:t>Felek rögzítik, hogy amennyiben Megrendelő a Vételár megfizetésével késedelembe esik, úgy Vállalkozó jogosult a Megrendelőtől a lejárt esedékes összeg után a késedelembe esés napjától a kifizetés napjáig járó és a Ptk. 6:155. § (1) bekezdése alapján számított mértékű késedelmi kamatot követelni, illetve köteles az Megrendelő Vállalkozó részére megfizetni.</w:t>
      </w:r>
    </w:p>
    <w:p w14:paraId="637D5808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sz w:val="24"/>
          <w:szCs w:val="24"/>
        </w:rPr>
        <w:t>Felek rögzítik, hogy a Vállalkozónak felróható, nem vagy nem szerződés szerinti teljesítés esetén a Megrendelő által érvényesíthető késedelmi, hibás teljesítési, illetve meghiúsulási kötbér alapja a szerződés nettó értéke. A kötbér mértéke késedelmes vagy hibás teljesítés esetén minden eltelt nap után a késedelembe esés napjától a szerződésszerű teljesítés napjáig számítva napi 0,5% de maximum a nettó Vállalkozói díj 20%-a; a teljesítés meghiúsulása esetén a nettó vállalkozói díj 20%-a.</w:t>
      </w:r>
    </w:p>
    <w:p w14:paraId="5AA7136E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D3743D">
        <w:rPr>
          <w:sz w:val="24"/>
          <w:szCs w:val="24"/>
        </w:rPr>
        <w:t>A Megrendelő az esetleges kötbér igényét írásbeli felszólítás útján érvényesíti, melynek a Vállalkozó köteles 8 naptári napon belül maradéktalanul eleget tenni. Amennyiben a Vállalkozó a fenti irat kézhezvételét követő 3 napon belül magát érdemi indokolással és azt alátámasztó bizonyítékokkal nem menti ki, akkor a kötbér elismertnek tekintendő. Vállalkozót teljes kárfelelősség terheli az általa végzett tevékenység szakmai szabályoktól, jogszabályoktól, jelen szerződéstől eltérő végzése esetén valamennyi keletkezett kárért.</w:t>
      </w:r>
    </w:p>
    <w:p w14:paraId="56A14BB6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A kötbérigény nem érvényesítése, vagy nem határidőben történő érvényesítése nem jelent joglemondást Megrendelő részéről.</w:t>
      </w:r>
    </w:p>
    <w:p w14:paraId="04E25C6A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lastRenderedPageBreak/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4A393501" w14:textId="77777777" w:rsidR="0098212C" w:rsidRPr="00D3743D" w:rsidRDefault="0098212C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8" w:name="_Hlk94888233"/>
      <w:bookmarkEnd w:id="7"/>
      <w:r w:rsidRPr="00D3743D">
        <w:rPr>
          <w:rFonts w:eastAsia="Calibri"/>
          <w:b/>
          <w:sz w:val="24"/>
          <w:szCs w:val="24"/>
        </w:rPr>
        <w:t>Egyéb rendelkezések</w:t>
      </w:r>
    </w:p>
    <w:p w14:paraId="0FB34361" w14:textId="77777777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Vállalkozó kijelenti, hogy a Szerződés tárgyát képező Feladat ellátására jogosult és a szükséges engedélyekkel, szakértelemmel, jogszabályban előírt személyi és tárgyi feltételekkel rendelkezik.</w:t>
      </w:r>
    </w:p>
    <w:p w14:paraId="287C2188" w14:textId="77777777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Felek rögzítik, hogy a Szerződés módosítása csak írásban érvényes.</w:t>
      </w:r>
    </w:p>
    <w:p w14:paraId="3D1F37A5" w14:textId="77777777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Jelen szerződésben nem szabályozott kérdésekben a Polgári Törvénykönyvről szóló 2013. évi V. törvény és a vonatkozó magyar jogszabályok rendelkezései az irányadóak. </w:t>
      </w:r>
    </w:p>
    <w:p w14:paraId="71A69B97" w14:textId="77777777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hogy a jelen szerződésből eredő jogvitákat a szerződő felek megkísérlik békés úton rendezni. </w:t>
      </w:r>
    </w:p>
    <w:p w14:paraId="1FABEA37" w14:textId="77777777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Vállalkozó a jelen szerződés aláírásával nyilatkozik, hogy a nemzeti vagyonról szóló 2011. évi CXCVI. törvény 3. § (1) bekezdés 1. pontja szerinti </w:t>
      </w:r>
      <w:r w:rsidRPr="00D3743D">
        <w:rPr>
          <w:rFonts w:eastAsia="Calibri"/>
          <w:b/>
          <w:bCs/>
          <w:sz w:val="24"/>
          <w:szCs w:val="24"/>
        </w:rPr>
        <w:t>átlátható szervezetnek minősül</w:t>
      </w:r>
      <w:r w:rsidRPr="00D3743D">
        <w:rPr>
          <w:rFonts w:eastAsia="Calibri"/>
          <w:sz w:val="24"/>
          <w:szCs w:val="24"/>
        </w:rPr>
        <w:t>. Tudomásul veszi, hogy ezen nyilatkozat tartalmában beálló változás esetén haladéktalanul köteles a Megrendelőt tájékoztatni. Tudomásul veszi továbbá, hogy az államháztartásról szóló törvény végrehajtásáról szóló 368/2011. (XII.31.) Kormányrendelet 50. § (1a) bekezdése alapján a valótlan tartalmú nyilatkozat alapján kötött visszterhes szerződést a Megrendelő felmondja, vagy ha a szerződés teljesítésére még nem került sor, a szerződéstől eláll.</w:t>
      </w:r>
    </w:p>
    <w:p w14:paraId="21450B49" w14:textId="2969772B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illetve a Szerződés aláírásával kijelentik, miszerint tudomással bírnak arról, hogy a Szerződés tartalma közérdekű adatnak, illetve közérdekből nyilvános adatnak minősül a 2011. évi CXII. törvény </w:t>
      </w:r>
      <w:proofErr w:type="gramStart"/>
      <w:r w:rsidRPr="00D3743D">
        <w:rPr>
          <w:rFonts w:eastAsia="Calibri"/>
          <w:sz w:val="24"/>
          <w:szCs w:val="24"/>
        </w:rPr>
        <w:t>[ Info</w:t>
      </w:r>
      <w:proofErr w:type="gramEnd"/>
      <w:r w:rsidRPr="00D3743D">
        <w:rPr>
          <w:rFonts w:eastAsia="Calibri"/>
          <w:sz w:val="24"/>
          <w:szCs w:val="24"/>
        </w:rPr>
        <w:t xml:space="preserve"> tv. ] 3. § 5. és 6. pontja alapján, amire tekintettel az harmadik személy által megismerhető.</w:t>
      </w:r>
    </w:p>
    <w:p w14:paraId="4E0D7108" w14:textId="121A1927" w:rsidR="000B6547" w:rsidRPr="00D3743D" w:rsidRDefault="000B6547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A szerződő felek megállapodnak abban, hogy mindazon dokumentációk és információk, amelyek a jelen szerződéssel összefüggésben tudomásukra jutnak, a legszigorúbb titoktartási kötelezettség alá esnek.</w:t>
      </w:r>
    </w:p>
    <w:p w14:paraId="70CEB80C" w14:textId="77777777" w:rsidR="0098212C" w:rsidRPr="00D3743D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Felek rögzítik, hogy a Szerződés lent felsorolt mellékletei a Szerződés elválaszthatatlan részét képezik.</w:t>
      </w:r>
    </w:p>
    <w:p w14:paraId="45779DF8" w14:textId="77777777" w:rsidR="0098212C" w:rsidRPr="00D3743D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Felek rögzítik, hogy a Szerződést közös elolvasást és értelmezést követően, mint akaratukkal mindenben megegyezőt, jóváhagyólag írják alá 2 (kettő) eredeti példányban, amelyből 1 – 1. példány a Megrendelőt és a Vállalkozót illeti meg.</w:t>
      </w:r>
    </w:p>
    <w:p w14:paraId="18F40571" w14:textId="77777777" w:rsidR="0098212C" w:rsidRPr="00D3743D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Jelen szerződés a Kbt. szakaszai értelmében mentes a közbeszerzési eljárás lefolytatása alól.</w:t>
      </w:r>
    </w:p>
    <w:p w14:paraId="3015B26B" w14:textId="3AC2D9E0" w:rsidR="000B6547" w:rsidRPr="00D3743D" w:rsidRDefault="000B6547">
      <w:p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br w:type="page"/>
      </w:r>
    </w:p>
    <w:p w14:paraId="602D3499" w14:textId="77777777" w:rsidR="000B6547" w:rsidRPr="00D3743D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135EB6" w:rsidRPr="00D3743D" w14:paraId="2E6910DF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E1E2983" w14:textId="32F18F1F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b/>
                <w:sz w:val="24"/>
                <w:szCs w:val="24"/>
              </w:rPr>
              <w:t>Váci Városimázs Nonprofit Kft.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62B83B8" w14:textId="19F6AB0C" w:rsidR="00135EB6" w:rsidRPr="00D3743D" w:rsidRDefault="00C81D52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 nyertes ajánlattevő</w:t>
            </w:r>
          </w:p>
        </w:tc>
      </w:tr>
      <w:tr w:rsidR="00135EB6" w:rsidRPr="00D3743D" w14:paraId="1C23396B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B7D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Aláírás:</w:t>
            </w:r>
          </w:p>
          <w:p w14:paraId="48FA7108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4ACF29B4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087FCA84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2988E18D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Képviseli:</w:t>
            </w:r>
          </w:p>
          <w:p w14:paraId="0341AF86" w14:textId="71ADBC72" w:rsidR="00135EB6" w:rsidRPr="00D3743D" w:rsidRDefault="00FB2B71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Sándor Lajos</w:t>
            </w:r>
          </w:p>
          <w:p w14:paraId="09F75E3B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ügyvezető</w:t>
            </w:r>
          </w:p>
          <w:p w14:paraId="71E6B9E6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P.H.</w:t>
            </w:r>
          </w:p>
          <w:p w14:paraId="3B76B3CB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29F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Aláírás:</w:t>
            </w:r>
          </w:p>
          <w:p w14:paraId="5E6ED28A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5C8FDDBC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163A5AD4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57BB2F36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Képviseli:</w:t>
            </w:r>
          </w:p>
          <w:p w14:paraId="78FE4D5B" w14:textId="270CB8C3" w:rsidR="00D3743D" w:rsidRPr="00D3743D" w:rsidRDefault="00D3743D" w:rsidP="00D3743D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4EEA9BD0" w14:textId="2E18DCAB" w:rsidR="00D3743D" w:rsidRPr="00D3743D" w:rsidRDefault="00D3743D" w:rsidP="00D3743D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03A93CD7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P.H.</w:t>
            </w:r>
          </w:p>
          <w:p w14:paraId="42F06A1A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9779B4" w:rsidRPr="00D3743D" w14:paraId="4EBCA4BC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8CC6" w14:textId="671C621A" w:rsidR="009779B4" w:rsidRPr="00D3743D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 w:rsidRPr="00D3743D">
              <w:rPr>
                <w:i/>
                <w:sz w:val="24"/>
                <w:szCs w:val="24"/>
              </w:rPr>
              <w:t>Megrendelő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45AB" w14:textId="0E90A809" w:rsidR="009779B4" w:rsidRPr="00D3743D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 w:rsidRPr="00D3743D">
              <w:rPr>
                <w:i/>
                <w:sz w:val="24"/>
                <w:szCs w:val="24"/>
              </w:rPr>
              <w:t>Vállalkozó</w:t>
            </w:r>
          </w:p>
        </w:tc>
      </w:tr>
      <w:tr w:rsidR="009779B4" w:rsidRPr="00D3743D" w14:paraId="2BB9E828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A48D" w14:textId="0CCA3F10" w:rsidR="009779B4" w:rsidRPr="00D3743D" w:rsidRDefault="009779B4" w:rsidP="00A828AC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Vác, 202</w:t>
            </w:r>
            <w:r w:rsidR="00323A0F">
              <w:rPr>
                <w:sz w:val="24"/>
                <w:szCs w:val="24"/>
              </w:rPr>
              <w:t>5</w:t>
            </w:r>
            <w:r w:rsidRPr="00D3743D">
              <w:rPr>
                <w:sz w:val="24"/>
                <w:szCs w:val="24"/>
              </w:rPr>
              <w:t>.</w:t>
            </w:r>
            <w:r w:rsidR="00323A0F">
              <w:rPr>
                <w:sz w:val="24"/>
                <w:szCs w:val="24"/>
              </w:rPr>
              <w:t xml:space="preserve"> év</w:t>
            </w:r>
            <w:r w:rsidRPr="00D3743D">
              <w:rPr>
                <w:sz w:val="24"/>
                <w:szCs w:val="24"/>
              </w:rPr>
              <w:t xml:space="preserve"> </w:t>
            </w:r>
            <w:r w:rsidR="00FF439C">
              <w:rPr>
                <w:sz w:val="24"/>
                <w:szCs w:val="24"/>
              </w:rPr>
              <w:t>február</w:t>
            </w:r>
            <w:r w:rsidRPr="00D3743D">
              <w:rPr>
                <w:sz w:val="24"/>
                <w:szCs w:val="24"/>
              </w:rPr>
              <w:t xml:space="preserve"> hó __. napján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906A" w14:textId="19F1A7A9" w:rsidR="009779B4" w:rsidRPr="00D3743D" w:rsidRDefault="00C81D52" w:rsidP="00A828AC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____, 202</w:t>
            </w:r>
            <w:r w:rsidR="00323A0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323A0F">
              <w:rPr>
                <w:sz w:val="24"/>
                <w:szCs w:val="24"/>
              </w:rPr>
              <w:t xml:space="preserve"> év</w:t>
            </w:r>
            <w:r>
              <w:rPr>
                <w:sz w:val="24"/>
                <w:szCs w:val="24"/>
              </w:rPr>
              <w:t xml:space="preserve"> </w:t>
            </w:r>
            <w:r w:rsidR="00FF439C">
              <w:rPr>
                <w:sz w:val="24"/>
                <w:szCs w:val="24"/>
              </w:rPr>
              <w:t>február</w:t>
            </w:r>
            <w:r w:rsidR="00FF439C" w:rsidRPr="00D3743D">
              <w:rPr>
                <w:sz w:val="24"/>
                <w:szCs w:val="24"/>
              </w:rPr>
              <w:t xml:space="preserve"> </w:t>
            </w:r>
            <w:r w:rsidR="009779B4" w:rsidRPr="00D3743D">
              <w:rPr>
                <w:sz w:val="24"/>
                <w:szCs w:val="24"/>
              </w:rPr>
              <w:t>hó __. napján</w:t>
            </w:r>
          </w:p>
        </w:tc>
      </w:tr>
    </w:tbl>
    <w:p w14:paraId="4B6A873D" w14:textId="77777777" w:rsidR="000B6547" w:rsidRPr="00D3743D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eastAsia="Calibri"/>
          <w:sz w:val="24"/>
          <w:szCs w:val="24"/>
        </w:rPr>
      </w:pPr>
    </w:p>
    <w:p w14:paraId="619AAEDD" w14:textId="77777777" w:rsidR="000B6547" w:rsidRPr="00D3743D" w:rsidRDefault="000B6547" w:rsidP="000B6547">
      <w:pPr>
        <w:spacing w:after="120" w:line="288" w:lineRule="auto"/>
        <w:jc w:val="both"/>
        <w:rPr>
          <w:rFonts w:eastAsiaTheme="minorEastAsia"/>
          <w:sz w:val="24"/>
          <w:szCs w:val="24"/>
        </w:rPr>
      </w:pPr>
      <w:r w:rsidRPr="00D3743D">
        <w:rPr>
          <w:rFonts w:eastAsiaTheme="minorEastAsia"/>
          <w:sz w:val="24"/>
          <w:szCs w:val="24"/>
        </w:rPr>
        <w:t>Mellékletek:</w:t>
      </w:r>
    </w:p>
    <w:p w14:paraId="06334415" w14:textId="77777777" w:rsidR="000B6547" w:rsidRPr="00D3743D" w:rsidRDefault="000B6547" w:rsidP="000B6547">
      <w:pPr>
        <w:numPr>
          <w:ilvl w:val="2"/>
          <w:numId w:val="23"/>
        </w:numPr>
        <w:autoSpaceDE/>
        <w:autoSpaceDN/>
        <w:spacing w:line="288" w:lineRule="auto"/>
        <w:ind w:left="850" w:hanging="283"/>
        <w:jc w:val="both"/>
        <w:rPr>
          <w:rFonts w:eastAsia="ヒラギノ角ゴ Pro W3"/>
          <w:color w:val="000000"/>
          <w:sz w:val="24"/>
          <w:szCs w:val="24"/>
        </w:rPr>
      </w:pPr>
      <w:r w:rsidRPr="00D3743D">
        <w:rPr>
          <w:rFonts w:eastAsia="ヒラギノ角ゴ Pro W3"/>
          <w:color w:val="000000"/>
          <w:sz w:val="24"/>
          <w:szCs w:val="24"/>
        </w:rPr>
        <w:t>számú melléklet: Pályázati dokumentáció;</w:t>
      </w:r>
    </w:p>
    <w:p w14:paraId="77C78D67" w14:textId="77777777" w:rsidR="000B6547" w:rsidRPr="00D3743D" w:rsidRDefault="000B6547" w:rsidP="000B6547">
      <w:pPr>
        <w:numPr>
          <w:ilvl w:val="2"/>
          <w:numId w:val="23"/>
        </w:numPr>
        <w:autoSpaceDE/>
        <w:autoSpaceDN/>
        <w:spacing w:after="120" w:line="288" w:lineRule="auto"/>
        <w:ind w:left="851" w:hanging="283"/>
        <w:jc w:val="both"/>
        <w:rPr>
          <w:rFonts w:eastAsia="ヒラギノ角ゴ Pro W3"/>
          <w:color w:val="000000"/>
          <w:sz w:val="24"/>
          <w:szCs w:val="24"/>
        </w:rPr>
      </w:pPr>
      <w:r w:rsidRPr="00D3743D">
        <w:rPr>
          <w:rFonts w:eastAsia="ヒラギノ角ゴ Pro W3"/>
          <w:color w:val="000000"/>
          <w:sz w:val="24"/>
          <w:szCs w:val="24"/>
        </w:rPr>
        <w:t>számú melléklet: Nyertes ajánlattevő ajánlata</w:t>
      </w:r>
    </w:p>
    <w:p w14:paraId="3D8895F7" w14:textId="77777777" w:rsidR="000B6547" w:rsidRPr="00F63BE8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sz w:val="24"/>
          <w:szCs w:val="24"/>
        </w:rPr>
      </w:pPr>
    </w:p>
    <w:bookmarkEnd w:id="8"/>
    <w:p w14:paraId="184F305A" w14:textId="4147C3B3" w:rsidR="001C1E31" w:rsidRPr="00B548D0" w:rsidRDefault="001C1E31" w:rsidP="00B548D0">
      <w:pPr>
        <w:autoSpaceDE/>
        <w:autoSpaceDN/>
        <w:spacing w:after="120" w:line="288" w:lineRule="auto"/>
        <w:rPr>
          <w:sz w:val="24"/>
          <w:szCs w:val="24"/>
        </w:rPr>
      </w:pPr>
    </w:p>
    <w:sectPr w:rsidR="001C1E31" w:rsidRPr="00B548D0" w:rsidSect="001C173A">
      <w:footerReference w:type="default" r:id="rId9"/>
      <w:headerReference w:type="first" r:id="rId10"/>
      <w:footerReference w:type="first" r:id="rId11"/>
      <w:pgSz w:w="11906" w:h="16838" w:code="9"/>
      <w:pgMar w:top="1135" w:right="1559" w:bottom="709" w:left="1191" w:header="1021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2AF6" w14:textId="77777777" w:rsidR="00354EAA" w:rsidRDefault="00354EAA">
      <w:r>
        <w:separator/>
      </w:r>
    </w:p>
  </w:endnote>
  <w:endnote w:type="continuationSeparator" w:id="0">
    <w:p w14:paraId="29421AF5" w14:textId="77777777" w:rsidR="00354EAA" w:rsidRDefault="0035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rsz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140410"/>
      <w:docPartObj>
        <w:docPartGallery w:val="Page Numbers (Bottom of Page)"/>
        <w:docPartUnique/>
      </w:docPartObj>
    </w:sdtPr>
    <w:sdtEndPr/>
    <w:sdtContent>
      <w:p w14:paraId="385878D7" w14:textId="4FF4846C" w:rsidR="00110B90" w:rsidRDefault="001968E2" w:rsidP="001968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AC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BCDB" w14:textId="77777777" w:rsidR="00110B90" w:rsidRDefault="00991F1E" w:rsidP="00E5211B">
    <w:pPr>
      <w:pStyle w:val="llb"/>
      <w:jc w:val="right"/>
    </w:pPr>
    <w:r>
      <w:rPr>
        <w:rStyle w:val="Oldalszm"/>
      </w:rPr>
      <w:fldChar w:fldCharType="begin"/>
    </w:r>
    <w:r w:rsidR="00110B90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17EE3">
      <w:rPr>
        <w:rStyle w:val="Oldalszm"/>
        <w:noProof/>
      </w:rPr>
      <w:t>1</w:t>
    </w:r>
    <w:r>
      <w:rPr>
        <w:rStyle w:val="Oldalszm"/>
      </w:rPr>
      <w:fldChar w:fldCharType="end"/>
    </w:r>
    <w:r w:rsidR="00110B90">
      <w:rPr>
        <w:rStyle w:val="Oldalszm"/>
      </w:rPr>
      <w:t>/</w:t>
    </w:r>
    <w:r>
      <w:rPr>
        <w:rStyle w:val="Oldalszm"/>
      </w:rPr>
      <w:fldChar w:fldCharType="begin"/>
    </w:r>
    <w:r w:rsidR="00110B90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917EE3">
      <w:rPr>
        <w:rStyle w:val="Oldalszm"/>
        <w:noProof/>
      </w:rPr>
      <w:t>5</w:t>
    </w:r>
    <w:r>
      <w:rPr>
        <w:rStyle w:val="Oldalszm"/>
      </w:rPr>
      <w:fldChar w:fldCharType="end"/>
    </w:r>
    <w:r w:rsidR="00110B90">
      <w:rPr>
        <w:rStyle w:val="Oldalszm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7EDE" w14:textId="77777777" w:rsidR="00354EAA" w:rsidRDefault="00354EAA">
      <w:r>
        <w:separator/>
      </w:r>
    </w:p>
  </w:footnote>
  <w:footnote w:type="continuationSeparator" w:id="0">
    <w:p w14:paraId="36EE5385" w14:textId="77777777" w:rsidR="00354EAA" w:rsidRDefault="0035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D2B2" w14:textId="77777777" w:rsidR="00110B90" w:rsidRDefault="00917EE3" w:rsidP="00917EE3">
    <w:pPr>
      <w:pStyle w:val="lfej"/>
      <w:tabs>
        <w:tab w:val="left" w:pos="2653"/>
        <w:tab w:val="center" w:pos="4578"/>
      </w:tabs>
    </w:pPr>
    <w:r>
      <w:tab/>
    </w:r>
  </w:p>
  <w:p w14:paraId="7646E136" w14:textId="77777777" w:rsidR="00110B90" w:rsidRDefault="00110B9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60F6"/>
    <w:multiLevelType w:val="hybridMultilevel"/>
    <w:tmpl w:val="2506E4A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EB7"/>
    <w:multiLevelType w:val="hybridMultilevel"/>
    <w:tmpl w:val="58DEAD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1618B"/>
    <w:multiLevelType w:val="hybridMultilevel"/>
    <w:tmpl w:val="08A0582C"/>
    <w:lvl w:ilvl="0" w:tplc="E7761D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F14"/>
    <w:multiLevelType w:val="hybridMultilevel"/>
    <w:tmpl w:val="E20EB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6CA4"/>
    <w:multiLevelType w:val="hybridMultilevel"/>
    <w:tmpl w:val="21565D5E"/>
    <w:lvl w:ilvl="0" w:tplc="D1762C92">
      <w:start w:val="1"/>
      <w:numFmt w:val="decimal"/>
      <w:lvlText w:val="%1)"/>
      <w:lvlJc w:val="left"/>
      <w:pPr>
        <w:tabs>
          <w:tab w:val="num" w:pos="1427"/>
        </w:tabs>
        <w:ind w:left="1427" w:hanging="43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cs="Times New Roman"/>
      </w:rPr>
    </w:lvl>
  </w:abstractNum>
  <w:abstractNum w:abstractNumId="5" w15:restartNumberingAfterBreak="0">
    <w:nsid w:val="15FE752C"/>
    <w:multiLevelType w:val="multilevel"/>
    <w:tmpl w:val="6032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448B5"/>
    <w:multiLevelType w:val="hybridMultilevel"/>
    <w:tmpl w:val="045EE638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-2100"/>
        </w:tabs>
        <w:ind w:left="-210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7" w15:restartNumberingAfterBreak="0">
    <w:nsid w:val="22595C3E"/>
    <w:multiLevelType w:val="hybridMultilevel"/>
    <w:tmpl w:val="DDD2609A"/>
    <w:lvl w:ilvl="0" w:tplc="040E0013">
      <w:start w:val="1"/>
      <w:numFmt w:val="upperRoman"/>
      <w:lvlText w:val="%1."/>
      <w:lvlJc w:val="right"/>
      <w:pPr>
        <w:ind w:left="2912" w:hanging="360"/>
      </w:pPr>
    </w:lvl>
    <w:lvl w:ilvl="1" w:tplc="71ECD222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5324"/>
    <w:multiLevelType w:val="hybridMultilevel"/>
    <w:tmpl w:val="C4440368"/>
    <w:lvl w:ilvl="0" w:tplc="10C6D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570ED2"/>
    <w:multiLevelType w:val="hybridMultilevel"/>
    <w:tmpl w:val="66A0766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0925"/>
    <w:multiLevelType w:val="hybridMultilevel"/>
    <w:tmpl w:val="1BECB186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D2C7820"/>
    <w:multiLevelType w:val="hybridMultilevel"/>
    <w:tmpl w:val="5A585A50"/>
    <w:lvl w:ilvl="0" w:tplc="DB387AD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13D27"/>
    <w:multiLevelType w:val="hybridMultilevel"/>
    <w:tmpl w:val="B43626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0E0E"/>
    <w:multiLevelType w:val="hybridMultilevel"/>
    <w:tmpl w:val="16C007DE"/>
    <w:lvl w:ilvl="0" w:tplc="B66254EC">
      <w:start w:val="1"/>
      <w:numFmt w:val="decimal"/>
      <w:lvlText w:val="%1.)"/>
      <w:lvlJc w:val="left"/>
      <w:pPr>
        <w:ind w:left="333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5C94"/>
    <w:multiLevelType w:val="hybridMultilevel"/>
    <w:tmpl w:val="9516E1EA"/>
    <w:lvl w:ilvl="0" w:tplc="A816E5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5EA5"/>
    <w:multiLevelType w:val="multilevel"/>
    <w:tmpl w:val="BA28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0D5728"/>
    <w:multiLevelType w:val="hybridMultilevel"/>
    <w:tmpl w:val="66A07666"/>
    <w:lvl w:ilvl="0" w:tplc="B2584B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B7628"/>
    <w:multiLevelType w:val="hybridMultilevel"/>
    <w:tmpl w:val="897AAF48"/>
    <w:lvl w:ilvl="0" w:tplc="1112576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201D83"/>
    <w:multiLevelType w:val="hybridMultilevel"/>
    <w:tmpl w:val="AAEA78D8"/>
    <w:lvl w:ilvl="0" w:tplc="040E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6F782EA1"/>
    <w:multiLevelType w:val="multilevel"/>
    <w:tmpl w:val="31F8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1B4DEA"/>
    <w:multiLevelType w:val="hybridMultilevel"/>
    <w:tmpl w:val="50F6855A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-2100"/>
        </w:tabs>
        <w:ind w:left="-210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num w:numId="1" w16cid:durableId="1018888727">
    <w:abstractNumId w:val="8"/>
  </w:num>
  <w:num w:numId="2" w16cid:durableId="897011376">
    <w:abstractNumId w:val="8"/>
  </w:num>
  <w:num w:numId="3" w16cid:durableId="1152020736">
    <w:abstractNumId w:val="1"/>
  </w:num>
  <w:num w:numId="4" w16cid:durableId="1094130928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357537">
    <w:abstractNumId w:val="5"/>
  </w:num>
  <w:num w:numId="6" w16cid:durableId="827017383">
    <w:abstractNumId w:val="15"/>
  </w:num>
  <w:num w:numId="7" w16cid:durableId="244732301">
    <w:abstractNumId w:val="19"/>
  </w:num>
  <w:num w:numId="8" w16cid:durableId="570622441">
    <w:abstractNumId w:val="4"/>
  </w:num>
  <w:num w:numId="9" w16cid:durableId="905652985">
    <w:abstractNumId w:val="20"/>
  </w:num>
  <w:num w:numId="10" w16cid:durableId="1219626474">
    <w:abstractNumId w:val="6"/>
  </w:num>
  <w:num w:numId="11" w16cid:durableId="1160391160">
    <w:abstractNumId w:val="10"/>
  </w:num>
  <w:num w:numId="12" w16cid:durableId="539820859">
    <w:abstractNumId w:val="17"/>
  </w:num>
  <w:num w:numId="13" w16cid:durableId="847869857">
    <w:abstractNumId w:val="11"/>
  </w:num>
  <w:num w:numId="14" w16cid:durableId="1270044547">
    <w:abstractNumId w:val="3"/>
  </w:num>
  <w:num w:numId="15" w16cid:durableId="1963657177">
    <w:abstractNumId w:val="7"/>
  </w:num>
  <w:num w:numId="16" w16cid:durableId="322440373">
    <w:abstractNumId w:val="2"/>
  </w:num>
  <w:num w:numId="17" w16cid:durableId="813062008">
    <w:abstractNumId w:val="0"/>
  </w:num>
  <w:num w:numId="18" w16cid:durableId="1138105466">
    <w:abstractNumId w:val="16"/>
  </w:num>
  <w:num w:numId="19" w16cid:durableId="1384405755">
    <w:abstractNumId w:val="18"/>
  </w:num>
  <w:num w:numId="20" w16cid:durableId="980885454">
    <w:abstractNumId w:val="13"/>
  </w:num>
  <w:num w:numId="21" w16cid:durableId="720372836">
    <w:abstractNumId w:val="9"/>
  </w:num>
  <w:num w:numId="22" w16cid:durableId="1044519450">
    <w:abstractNumId w:val="14"/>
  </w:num>
  <w:num w:numId="23" w16cid:durableId="1137914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56"/>
    <w:rsid w:val="00000E28"/>
    <w:rsid w:val="000115B4"/>
    <w:rsid w:val="00017D16"/>
    <w:rsid w:val="000227E9"/>
    <w:rsid w:val="00035000"/>
    <w:rsid w:val="00041B0F"/>
    <w:rsid w:val="0004523C"/>
    <w:rsid w:val="00052205"/>
    <w:rsid w:val="00055A54"/>
    <w:rsid w:val="0005676E"/>
    <w:rsid w:val="00057C67"/>
    <w:rsid w:val="00062777"/>
    <w:rsid w:val="00070D5C"/>
    <w:rsid w:val="00070EEA"/>
    <w:rsid w:val="0007405B"/>
    <w:rsid w:val="00080DCC"/>
    <w:rsid w:val="00082252"/>
    <w:rsid w:val="00090F00"/>
    <w:rsid w:val="000A3055"/>
    <w:rsid w:val="000A4F33"/>
    <w:rsid w:val="000A7642"/>
    <w:rsid w:val="000B3777"/>
    <w:rsid w:val="000B6547"/>
    <w:rsid w:val="000B6891"/>
    <w:rsid w:val="000C00B8"/>
    <w:rsid w:val="000D4E4B"/>
    <w:rsid w:val="000D5DA2"/>
    <w:rsid w:val="000E4F30"/>
    <w:rsid w:val="000F32AE"/>
    <w:rsid w:val="00101351"/>
    <w:rsid w:val="00110B90"/>
    <w:rsid w:val="0011764B"/>
    <w:rsid w:val="00121A26"/>
    <w:rsid w:val="00122F3E"/>
    <w:rsid w:val="00135EB6"/>
    <w:rsid w:val="00137F86"/>
    <w:rsid w:val="00157587"/>
    <w:rsid w:val="00161097"/>
    <w:rsid w:val="00171BA5"/>
    <w:rsid w:val="00175196"/>
    <w:rsid w:val="00184601"/>
    <w:rsid w:val="00196066"/>
    <w:rsid w:val="001968E2"/>
    <w:rsid w:val="001A2CCF"/>
    <w:rsid w:val="001B7864"/>
    <w:rsid w:val="001C173A"/>
    <w:rsid w:val="001C1E31"/>
    <w:rsid w:val="001C32DF"/>
    <w:rsid w:val="001C72DF"/>
    <w:rsid w:val="001D5F3E"/>
    <w:rsid w:val="001E2567"/>
    <w:rsid w:val="001F7BAB"/>
    <w:rsid w:val="00207CA2"/>
    <w:rsid w:val="00211F1F"/>
    <w:rsid w:val="0022455F"/>
    <w:rsid w:val="00224FC5"/>
    <w:rsid w:val="00230522"/>
    <w:rsid w:val="002328B2"/>
    <w:rsid w:val="00247A7D"/>
    <w:rsid w:val="0026025A"/>
    <w:rsid w:val="0026279D"/>
    <w:rsid w:val="002A2789"/>
    <w:rsid w:val="002B7B21"/>
    <w:rsid w:val="002C02F6"/>
    <w:rsid w:val="002D2C42"/>
    <w:rsid w:val="002E185D"/>
    <w:rsid w:val="002F4FCE"/>
    <w:rsid w:val="00302495"/>
    <w:rsid w:val="00304CF3"/>
    <w:rsid w:val="00305AF9"/>
    <w:rsid w:val="003079F2"/>
    <w:rsid w:val="00323A0F"/>
    <w:rsid w:val="0032631B"/>
    <w:rsid w:val="00330840"/>
    <w:rsid w:val="00333261"/>
    <w:rsid w:val="003351DA"/>
    <w:rsid w:val="00344A0F"/>
    <w:rsid w:val="00344AB3"/>
    <w:rsid w:val="00354EAA"/>
    <w:rsid w:val="0035638F"/>
    <w:rsid w:val="003575DD"/>
    <w:rsid w:val="00357D06"/>
    <w:rsid w:val="00365A2D"/>
    <w:rsid w:val="00372A6B"/>
    <w:rsid w:val="00397472"/>
    <w:rsid w:val="003A0669"/>
    <w:rsid w:val="003A65E5"/>
    <w:rsid w:val="003B79E7"/>
    <w:rsid w:val="003D30F8"/>
    <w:rsid w:val="003D3113"/>
    <w:rsid w:val="003D5E58"/>
    <w:rsid w:val="003D784B"/>
    <w:rsid w:val="003E28F3"/>
    <w:rsid w:val="003E2E13"/>
    <w:rsid w:val="003F3D71"/>
    <w:rsid w:val="004000FC"/>
    <w:rsid w:val="00410009"/>
    <w:rsid w:val="004130F2"/>
    <w:rsid w:val="00417F99"/>
    <w:rsid w:val="004247AD"/>
    <w:rsid w:val="00424981"/>
    <w:rsid w:val="0043019B"/>
    <w:rsid w:val="00443450"/>
    <w:rsid w:val="0044551F"/>
    <w:rsid w:val="0046311F"/>
    <w:rsid w:val="004644FD"/>
    <w:rsid w:val="00464E67"/>
    <w:rsid w:val="0046629E"/>
    <w:rsid w:val="0047074A"/>
    <w:rsid w:val="00484338"/>
    <w:rsid w:val="004862E3"/>
    <w:rsid w:val="00491DBD"/>
    <w:rsid w:val="004B170F"/>
    <w:rsid w:val="004C0620"/>
    <w:rsid w:val="004E5736"/>
    <w:rsid w:val="00503531"/>
    <w:rsid w:val="00505C67"/>
    <w:rsid w:val="00513B0A"/>
    <w:rsid w:val="00520FC0"/>
    <w:rsid w:val="00536A90"/>
    <w:rsid w:val="00547778"/>
    <w:rsid w:val="00552D37"/>
    <w:rsid w:val="005573F2"/>
    <w:rsid w:val="00565DBD"/>
    <w:rsid w:val="00567BCA"/>
    <w:rsid w:val="005745D9"/>
    <w:rsid w:val="005876DA"/>
    <w:rsid w:val="005A4271"/>
    <w:rsid w:val="005C34A3"/>
    <w:rsid w:val="005C6383"/>
    <w:rsid w:val="005C6751"/>
    <w:rsid w:val="005D317E"/>
    <w:rsid w:val="005E3CB0"/>
    <w:rsid w:val="005F0C32"/>
    <w:rsid w:val="005F2187"/>
    <w:rsid w:val="00601761"/>
    <w:rsid w:val="00621B55"/>
    <w:rsid w:val="0063402D"/>
    <w:rsid w:val="00635133"/>
    <w:rsid w:val="006358A8"/>
    <w:rsid w:val="00635D17"/>
    <w:rsid w:val="00643F18"/>
    <w:rsid w:val="00644464"/>
    <w:rsid w:val="006512D8"/>
    <w:rsid w:val="00651AB8"/>
    <w:rsid w:val="00653C8C"/>
    <w:rsid w:val="0065524B"/>
    <w:rsid w:val="006569E1"/>
    <w:rsid w:val="006710E5"/>
    <w:rsid w:val="00673656"/>
    <w:rsid w:val="00674767"/>
    <w:rsid w:val="00676667"/>
    <w:rsid w:val="0069176C"/>
    <w:rsid w:val="00697A53"/>
    <w:rsid w:val="006A15A2"/>
    <w:rsid w:val="006A189D"/>
    <w:rsid w:val="006A684C"/>
    <w:rsid w:val="006D10D5"/>
    <w:rsid w:val="006D506D"/>
    <w:rsid w:val="006D5407"/>
    <w:rsid w:val="006E1B0B"/>
    <w:rsid w:val="006E2C6D"/>
    <w:rsid w:val="006E7194"/>
    <w:rsid w:val="006F1BA6"/>
    <w:rsid w:val="00713C89"/>
    <w:rsid w:val="00714344"/>
    <w:rsid w:val="00720329"/>
    <w:rsid w:val="007274C8"/>
    <w:rsid w:val="00741BAE"/>
    <w:rsid w:val="00751E0A"/>
    <w:rsid w:val="00751EE5"/>
    <w:rsid w:val="0076614D"/>
    <w:rsid w:val="0077527A"/>
    <w:rsid w:val="00775F32"/>
    <w:rsid w:val="00783CE1"/>
    <w:rsid w:val="007A60D3"/>
    <w:rsid w:val="007B067B"/>
    <w:rsid w:val="007B48A3"/>
    <w:rsid w:val="007B7427"/>
    <w:rsid w:val="007C4153"/>
    <w:rsid w:val="007D2A35"/>
    <w:rsid w:val="007E3BC8"/>
    <w:rsid w:val="007E631F"/>
    <w:rsid w:val="008044D3"/>
    <w:rsid w:val="008055D8"/>
    <w:rsid w:val="00810AC0"/>
    <w:rsid w:val="00812461"/>
    <w:rsid w:val="00812635"/>
    <w:rsid w:val="00814D12"/>
    <w:rsid w:val="00824936"/>
    <w:rsid w:val="008269D0"/>
    <w:rsid w:val="008332CB"/>
    <w:rsid w:val="00837146"/>
    <w:rsid w:val="008426E8"/>
    <w:rsid w:val="00842CFE"/>
    <w:rsid w:val="00853BC9"/>
    <w:rsid w:val="00860D1F"/>
    <w:rsid w:val="00861263"/>
    <w:rsid w:val="008657EF"/>
    <w:rsid w:val="00870224"/>
    <w:rsid w:val="00870963"/>
    <w:rsid w:val="00873D54"/>
    <w:rsid w:val="008760D1"/>
    <w:rsid w:val="00892936"/>
    <w:rsid w:val="008943C4"/>
    <w:rsid w:val="00894D15"/>
    <w:rsid w:val="008B3B80"/>
    <w:rsid w:val="008B49EE"/>
    <w:rsid w:val="008B69B6"/>
    <w:rsid w:val="008C3CA0"/>
    <w:rsid w:val="008C4880"/>
    <w:rsid w:val="008C73C6"/>
    <w:rsid w:val="008D4E48"/>
    <w:rsid w:val="008E164E"/>
    <w:rsid w:val="008E4517"/>
    <w:rsid w:val="008F6C4E"/>
    <w:rsid w:val="008F73B5"/>
    <w:rsid w:val="009001F8"/>
    <w:rsid w:val="00917EE3"/>
    <w:rsid w:val="00923DD6"/>
    <w:rsid w:val="009244C7"/>
    <w:rsid w:val="0094277C"/>
    <w:rsid w:val="00947B0C"/>
    <w:rsid w:val="00950BEA"/>
    <w:rsid w:val="00970E43"/>
    <w:rsid w:val="009716F4"/>
    <w:rsid w:val="009779B4"/>
    <w:rsid w:val="0098212C"/>
    <w:rsid w:val="00991F1E"/>
    <w:rsid w:val="009A328A"/>
    <w:rsid w:val="009A3528"/>
    <w:rsid w:val="009B6DC2"/>
    <w:rsid w:val="009B780D"/>
    <w:rsid w:val="009C2935"/>
    <w:rsid w:val="009C6BD6"/>
    <w:rsid w:val="009E265A"/>
    <w:rsid w:val="009E4830"/>
    <w:rsid w:val="009E4FB7"/>
    <w:rsid w:val="009E623D"/>
    <w:rsid w:val="009E7AE0"/>
    <w:rsid w:val="009F1360"/>
    <w:rsid w:val="00A07859"/>
    <w:rsid w:val="00A12A1C"/>
    <w:rsid w:val="00A15997"/>
    <w:rsid w:val="00A17ECB"/>
    <w:rsid w:val="00A20141"/>
    <w:rsid w:val="00A352C8"/>
    <w:rsid w:val="00A4218D"/>
    <w:rsid w:val="00A42BF7"/>
    <w:rsid w:val="00A43BD5"/>
    <w:rsid w:val="00A45E37"/>
    <w:rsid w:val="00A51D75"/>
    <w:rsid w:val="00A5674D"/>
    <w:rsid w:val="00A56BD8"/>
    <w:rsid w:val="00A70E61"/>
    <w:rsid w:val="00A767E4"/>
    <w:rsid w:val="00A80A45"/>
    <w:rsid w:val="00A828AC"/>
    <w:rsid w:val="00AA44A0"/>
    <w:rsid w:val="00AB25A1"/>
    <w:rsid w:val="00AC070A"/>
    <w:rsid w:val="00AC3DC1"/>
    <w:rsid w:val="00AC6EAD"/>
    <w:rsid w:val="00AD0723"/>
    <w:rsid w:val="00AD3BCC"/>
    <w:rsid w:val="00AD6335"/>
    <w:rsid w:val="00AD65F4"/>
    <w:rsid w:val="00AD6FCC"/>
    <w:rsid w:val="00AD7F50"/>
    <w:rsid w:val="00AE689F"/>
    <w:rsid w:val="00AF2D8D"/>
    <w:rsid w:val="00B00325"/>
    <w:rsid w:val="00B10D14"/>
    <w:rsid w:val="00B1265D"/>
    <w:rsid w:val="00B16F43"/>
    <w:rsid w:val="00B50AA6"/>
    <w:rsid w:val="00B5397D"/>
    <w:rsid w:val="00B548D0"/>
    <w:rsid w:val="00B64622"/>
    <w:rsid w:val="00B663B4"/>
    <w:rsid w:val="00B71D0F"/>
    <w:rsid w:val="00B72CBA"/>
    <w:rsid w:val="00B827B1"/>
    <w:rsid w:val="00B828A5"/>
    <w:rsid w:val="00B94A67"/>
    <w:rsid w:val="00BC0453"/>
    <w:rsid w:val="00BC4491"/>
    <w:rsid w:val="00BC5B2D"/>
    <w:rsid w:val="00BD3604"/>
    <w:rsid w:val="00BF5186"/>
    <w:rsid w:val="00C057F4"/>
    <w:rsid w:val="00C132E4"/>
    <w:rsid w:val="00C402C5"/>
    <w:rsid w:val="00C40EBE"/>
    <w:rsid w:val="00C463CC"/>
    <w:rsid w:val="00C55E48"/>
    <w:rsid w:val="00C70B14"/>
    <w:rsid w:val="00C77493"/>
    <w:rsid w:val="00C81D52"/>
    <w:rsid w:val="00C84F2B"/>
    <w:rsid w:val="00C86F51"/>
    <w:rsid w:val="00CA3151"/>
    <w:rsid w:val="00CA5974"/>
    <w:rsid w:val="00CA7A03"/>
    <w:rsid w:val="00CD7730"/>
    <w:rsid w:val="00CE6B2E"/>
    <w:rsid w:val="00CF6994"/>
    <w:rsid w:val="00D003F2"/>
    <w:rsid w:val="00D0471E"/>
    <w:rsid w:val="00D07146"/>
    <w:rsid w:val="00D10CDC"/>
    <w:rsid w:val="00D13396"/>
    <w:rsid w:val="00D254C7"/>
    <w:rsid w:val="00D3302C"/>
    <w:rsid w:val="00D359C4"/>
    <w:rsid w:val="00D3743D"/>
    <w:rsid w:val="00D47268"/>
    <w:rsid w:val="00D779F4"/>
    <w:rsid w:val="00D80D0A"/>
    <w:rsid w:val="00D85247"/>
    <w:rsid w:val="00D86880"/>
    <w:rsid w:val="00D9074E"/>
    <w:rsid w:val="00DA4C7A"/>
    <w:rsid w:val="00DB6D35"/>
    <w:rsid w:val="00DB7D45"/>
    <w:rsid w:val="00DD00AD"/>
    <w:rsid w:val="00DD5FC4"/>
    <w:rsid w:val="00DD6487"/>
    <w:rsid w:val="00DE33EE"/>
    <w:rsid w:val="00E00AA6"/>
    <w:rsid w:val="00E02D92"/>
    <w:rsid w:val="00E04ADD"/>
    <w:rsid w:val="00E06D41"/>
    <w:rsid w:val="00E26992"/>
    <w:rsid w:val="00E26EC2"/>
    <w:rsid w:val="00E27280"/>
    <w:rsid w:val="00E37503"/>
    <w:rsid w:val="00E46A27"/>
    <w:rsid w:val="00E50B38"/>
    <w:rsid w:val="00E5211B"/>
    <w:rsid w:val="00E53C62"/>
    <w:rsid w:val="00E54D27"/>
    <w:rsid w:val="00E61CEC"/>
    <w:rsid w:val="00E73619"/>
    <w:rsid w:val="00E9200E"/>
    <w:rsid w:val="00EA15FE"/>
    <w:rsid w:val="00EA5F4D"/>
    <w:rsid w:val="00EB28CC"/>
    <w:rsid w:val="00EC16CB"/>
    <w:rsid w:val="00EC4079"/>
    <w:rsid w:val="00ED0567"/>
    <w:rsid w:val="00ED2473"/>
    <w:rsid w:val="00EF099E"/>
    <w:rsid w:val="00EF5D30"/>
    <w:rsid w:val="00F0133B"/>
    <w:rsid w:val="00F11A7B"/>
    <w:rsid w:val="00F23923"/>
    <w:rsid w:val="00F276F1"/>
    <w:rsid w:val="00F31978"/>
    <w:rsid w:val="00F51713"/>
    <w:rsid w:val="00F51BD6"/>
    <w:rsid w:val="00F562C3"/>
    <w:rsid w:val="00F6153D"/>
    <w:rsid w:val="00F6358E"/>
    <w:rsid w:val="00F65D1C"/>
    <w:rsid w:val="00F66145"/>
    <w:rsid w:val="00F71D26"/>
    <w:rsid w:val="00F7562C"/>
    <w:rsid w:val="00F758A7"/>
    <w:rsid w:val="00F771EF"/>
    <w:rsid w:val="00F90FA3"/>
    <w:rsid w:val="00F93437"/>
    <w:rsid w:val="00FA2418"/>
    <w:rsid w:val="00FB2B71"/>
    <w:rsid w:val="00FB7988"/>
    <w:rsid w:val="00FF1A2B"/>
    <w:rsid w:val="00FF439C"/>
    <w:rsid w:val="00FF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DF6EA9"/>
  <w15:docId w15:val="{AE158FFD-61E1-47CD-9586-D07721DB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74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D9074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9074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felcm">
    <w:name w:val="felcím"/>
    <w:basedOn w:val="Norml"/>
    <w:uiPriority w:val="99"/>
    <w:rsid w:val="00D9074E"/>
    <w:pPr>
      <w:jc w:val="center"/>
    </w:pPr>
    <w:rPr>
      <w:b/>
      <w:bCs/>
      <w:i/>
      <w:iCs/>
      <w:spacing w:val="48"/>
      <w:position w:val="6"/>
      <w:sz w:val="28"/>
      <w:szCs w:val="28"/>
    </w:rPr>
  </w:style>
  <w:style w:type="paragraph" w:customStyle="1" w:styleId="Focm">
    <w:name w:val="Focím"/>
    <w:basedOn w:val="Norml"/>
    <w:uiPriority w:val="99"/>
    <w:rsid w:val="00D9074E"/>
    <w:pPr>
      <w:jc w:val="center"/>
    </w:pPr>
    <w:rPr>
      <w:b/>
      <w:bCs/>
      <w:spacing w:val="48"/>
      <w:position w:val="6"/>
      <w:sz w:val="36"/>
      <w:szCs w:val="36"/>
    </w:rPr>
  </w:style>
  <w:style w:type="paragraph" w:customStyle="1" w:styleId="Illuminlt">
    <w:name w:val="Illuminált"/>
    <w:basedOn w:val="Norml"/>
    <w:uiPriority w:val="99"/>
    <w:rsid w:val="00D9074E"/>
    <w:pPr>
      <w:jc w:val="center"/>
    </w:pPr>
    <w:rPr>
      <w:i/>
      <w:iCs/>
      <w:spacing w:val="48"/>
      <w:position w:val="6"/>
      <w:sz w:val="24"/>
      <w:szCs w:val="24"/>
      <w:lang w:val="en-US"/>
    </w:rPr>
  </w:style>
  <w:style w:type="paragraph" w:customStyle="1" w:styleId="Szerzo">
    <w:name w:val="Szerzo"/>
    <w:basedOn w:val="Norml"/>
    <w:uiPriority w:val="99"/>
    <w:rsid w:val="00D9074E"/>
    <w:pPr>
      <w:ind w:firstLine="425"/>
      <w:jc w:val="right"/>
    </w:pPr>
    <w:rPr>
      <w:rFonts w:ascii="Arial" w:hAnsi="Arial" w:cs="Arial"/>
      <w:b/>
      <w:bCs/>
      <w:i/>
      <w:iCs/>
      <w:spacing w:val="48"/>
      <w:position w:val="6"/>
      <w:sz w:val="24"/>
      <w:szCs w:val="24"/>
    </w:rPr>
  </w:style>
  <w:style w:type="paragraph" w:customStyle="1" w:styleId="szveg">
    <w:name w:val="szöveg"/>
    <w:basedOn w:val="Norml"/>
    <w:uiPriority w:val="99"/>
    <w:rsid w:val="00D9074E"/>
    <w:pPr>
      <w:ind w:firstLine="425"/>
      <w:jc w:val="both"/>
    </w:pPr>
    <w:rPr>
      <w:spacing w:val="-6"/>
      <w:position w:val="6"/>
      <w:sz w:val="24"/>
      <w:szCs w:val="24"/>
    </w:rPr>
  </w:style>
  <w:style w:type="paragraph" w:styleId="lfej">
    <w:name w:val="header"/>
    <w:basedOn w:val="Norml"/>
    <w:link w:val="lfejChar"/>
    <w:rsid w:val="00D907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D9074E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D907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9074E"/>
    <w:rPr>
      <w:rFonts w:cs="Times New Roman"/>
      <w:sz w:val="20"/>
      <w:szCs w:val="20"/>
    </w:rPr>
  </w:style>
  <w:style w:type="character" w:styleId="Oldalszm">
    <w:name w:val="page number"/>
    <w:basedOn w:val="Bekezdsalapbettpusa"/>
    <w:rsid w:val="00D9074E"/>
    <w:rPr>
      <w:rFonts w:cs="Times New Roman"/>
    </w:rPr>
  </w:style>
  <w:style w:type="character" w:styleId="Hiperhivatkozs">
    <w:name w:val="Hyperlink"/>
    <w:basedOn w:val="Bekezdsalapbettpusa"/>
    <w:uiPriority w:val="99"/>
    <w:rsid w:val="00D9074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67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9074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B69B6"/>
    <w:pPr>
      <w:autoSpaceDE w:val="0"/>
      <w:autoSpaceDN w:val="0"/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218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A27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A2789"/>
  </w:style>
  <w:style w:type="character" w:customStyle="1" w:styleId="JegyzetszvegChar">
    <w:name w:val="Jegyzetszöveg Char"/>
    <w:basedOn w:val="Bekezdsalapbettpusa"/>
    <w:link w:val="Jegyzetszveg"/>
    <w:uiPriority w:val="99"/>
    <w:rsid w:val="002A2789"/>
    <w:rPr>
      <w:sz w:val="20"/>
      <w:szCs w:val="20"/>
    </w:rPr>
  </w:style>
  <w:style w:type="character" w:customStyle="1" w:styleId="object3">
    <w:name w:val="object3"/>
    <w:basedOn w:val="Bekezdsalapbettpusa"/>
    <w:rsid w:val="00917EE3"/>
  </w:style>
  <w:style w:type="paragraph" w:customStyle="1" w:styleId="Default">
    <w:name w:val="Default"/>
    <w:rsid w:val="00137F8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70EEA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3D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3DD6"/>
    <w:rPr>
      <w:b/>
      <w:bCs/>
      <w:sz w:val="20"/>
      <w:szCs w:val="20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3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v@est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tv@estv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TELEFAX</vt:lpstr>
    </vt:vector>
  </TitlesOfParts>
  <Company>Kisalföld Kiadó Kft.</Company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creator>PressPrint</dc:creator>
  <cp:lastModifiedBy>Csaba dr. Seres</cp:lastModifiedBy>
  <cp:revision>3</cp:revision>
  <cp:lastPrinted>2025-02-21T10:50:00Z</cp:lastPrinted>
  <dcterms:created xsi:type="dcterms:W3CDTF">2025-02-21T10:49:00Z</dcterms:created>
  <dcterms:modified xsi:type="dcterms:W3CDTF">2025-02-21T10:50:00Z</dcterms:modified>
</cp:coreProperties>
</file>